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0D9428" w14:textId="77777777" w:rsidR="001E3C33" w:rsidRPr="001E3C33" w:rsidRDefault="001E3C33" w:rsidP="001E3C33">
      <w:pPr>
        <w:spacing w:line="360" w:lineRule="auto"/>
        <w:ind w:firstLine="720"/>
        <w:jc w:val="center"/>
        <w:rPr>
          <w:rFonts w:ascii="Times New Roman" w:hAnsi="Times New Roman" w:cs="Times New Roman"/>
          <w:b/>
          <w:sz w:val="28"/>
          <w:szCs w:val="28"/>
        </w:rPr>
      </w:pPr>
      <w:r w:rsidRPr="001E3C33">
        <w:rPr>
          <w:rFonts w:ascii="Times New Roman" w:hAnsi="Times New Roman" w:cs="Times New Roman"/>
          <w:b/>
          <w:sz w:val="28"/>
          <w:szCs w:val="28"/>
        </w:rPr>
        <w:t>За началото на антропологията в НБУ</w:t>
      </w:r>
    </w:p>
    <w:p w14:paraId="44161881" w14:textId="77777777" w:rsidR="001E3C33" w:rsidRDefault="001E3C33" w:rsidP="001E3C33">
      <w:pPr>
        <w:spacing w:line="360" w:lineRule="auto"/>
        <w:ind w:firstLine="720"/>
        <w:jc w:val="center"/>
        <w:rPr>
          <w:rFonts w:ascii="Times New Roman" w:hAnsi="Times New Roman" w:cs="Times New Roman"/>
          <w:i/>
        </w:rPr>
      </w:pPr>
      <w:r w:rsidRPr="001E3C33">
        <w:rPr>
          <w:rFonts w:ascii="Times New Roman" w:hAnsi="Times New Roman" w:cs="Times New Roman"/>
          <w:i/>
        </w:rPr>
        <w:t>Васил Гарнизов</w:t>
      </w:r>
    </w:p>
    <w:p w14:paraId="304DFCD2" w14:textId="77777777" w:rsidR="001E3C33" w:rsidRPr="001E3C33" w:rsidRDefault="001E3C33" w:rsidP="001E3C33">
      <w:pPr>
        <w:spacing w:line="360" w:lineRule="auto"/>
        <w:ind w:firstLine="720"/>
        <w:jc w:val="center"/>
        <w:rPr>
          <w:rFonts w:ascii="Times New Roman" w:hAnsi="Times New Roman" w:cs="Times New Roman"/>
          <w:i/>
        </w:rPr>
      </w:pPr>
    </w:p>
    <w:p w14:paraId="23950CCF" w14:textId="1F8C3EB2" w:rsidR="00875E9B" w:rsidRPr="00875E9B" w:rsidRDefault="001E3C33" w:rsidP="00B81CE4">
      <w:pPr>
        <w:spacing w:line="360" w:lineRule="auto"/>
        <w:ind w:firstLine="720"/>
        <w:jc w:val="both"/>
        <w:rPr>
          <w:rFonts w:ascii="Times New Roman" w:hAnsi="Times New Roman" w:cs="Times New Roman"/>
        </w:rPr>
      </w:pPr>
      <w:r w:rsidRPr="00875E9B">
        <w:rPr>
          <w:rFonts w:ascii="Times New Roman" w:hAnsi="Times New Roman" w:cs="Times New Roman"/>
          <w:b/>
        </w:rPr>
        <w:t>Резюме:</w:t>
      </w:r>
      <w:r w:rsidR="00AC64AA">
        <w:rPr>
          <w:rFonts w:ascii="Times New Roman" w:hAnsi="Times New Roman" w:cs="Times New Roman"/>
          <w:b/>
        </w:rPr>
        <w:t xml:space="preserve"> </w:t>
      </w:r>
      <w:r w:rsidR="00875E9B">
        <w:rPr>
          <w:rFonts w:ascii="Times New Roman" w:hAnsi="Times New Roman" w:cs="Times New Roman"/>
        </w:rPr>
        <w:t xml:space="preserve">В статията е направен </w:t>
      </w:r>
      <w:r w:rsidR="00EB0DC0">
        <w:rPr>
          <w:rFonts w:ascii="Times New Roman" w:hAnsi="Times New Roman" w:cs="Times New Roman"/>
        </w:rPr>
        <w:t>опит за самооценка</w:t>
      </w:r>
      <w:r w:rsidR="00875E9B">
        <w:rPr>
          <w:rFonts w:ascii="Times New Roman" w:hAnsi="Times New Roman" w:cs="Times New Roman"/>
        </w:rPr>
        <w:t xml:space="preserve"> на първите години от създаването и развитието на </w:t>
      </w:r>
      <w:r w:rsidR="00EB0DC0">
        <w:rPr>
          <w:rFonts w:ascii="Times New Roman" w:hAnsi="Times New Roman" w:cs="Times New Roman"/>
        </w:rPr>
        <w:t xml:space="preserve">департамент </w:t>
      </w:r>
      <w:r w:rsidR="00AC64AA">
        <w:rPr>
          <w:rFonts w:ascii="Times New Roman" w:hAnsi="Times New Roman" w:cs="Times New Roman"/>
        </w:rPr>
        <w:t>„</w:t>
      </w:r>
      <w:r w:rsidR="00EB0DC0">
        <w:rPr>
          <w:rFonts w:ascii="Times New Roman" w:hAnsi="Times New Roman" w:cs="Times New Roman"/>
        </w:rPr>
        <w:t>Антропология</w:t>
      </w:r>
      <w:r w:rsidR="00AC64AA">
        <w:rPr>
          <w:rFonts w:ascii="Times New Roman" w:hAnsi="Times New Roman" w:cs="Times New Roman"/>
        </w:rPr>
        <w:t>“</w:t>
      </w:r>
      <w:r w:rsidR="00EB0DC0">
        <w:rPr>
          <w:rFonts w:ascii="Times New Roman" w:hAnsi="Times New Roman" w:cs="Times New Roman"/>
        </w:rPr>
        <w:t xml:space="preserve"> в НБУ от гледна точка на един от неговите създатели. Проследени са концепцията, превръщането на движението в организация, описани са взаимодействията с външните мрежи на антрополози и вътрешните академични мрежи. Очертан е приносът и ролята на личности като Богдан Богданов, Асен Баликси, Клаус Рот, Алан Тревичик, Ася Попова, Мариян Менил, Жорж Дретас, Питър Блек, Джералд Крийд и др. Статията е съпроводена с архивни снимки и материали главно от периода 199</w:t>
      </w:r>
      <w:r w:rsidR="00CD62BD">
        <w:rPr>
          <w:rFonts w:ascii="Times New Roman" w:hAnsi="Times New Roman" w:cs="Times New Roman"/>
        </w:rPr>
        <w:t>1</w:t>
      </w:r>
      <w:r w:rsidR="00EB0DC0">
        <w:rPr>
          <w:rFonts w:ascii="Times New Roman" w:hAnsi="Times New Roman" w:cs="Times New Roman"/>
        </w:rPr>
        <w:t xml:space="preserve">-1995 г. </w:t>
      </w:r>
    </w:p>
    <w:p w14:paraId="07146C7B" w14:textId="77777777" w:rsidR="001E48D2" w:rsidRDefault="001E48D2" w:rsidP="00B81CE4">
      <w:pPr>
        <w:spacing w:line="360" w:lineRule="auto"/>
        <w:ind w:firstLine="720"/>
        <w:jc w:val="both"/>
        <w:rPr>
          <w:rFonts w:ascii="Times New Roman" w:hAnsi="Times New Roman" w:cs="Times New Roman"/>
        </w:rPr>
      </w:pPr>
    </w:p>
    <w:p w14:paraId="12ECC4E2" w14:textId="77777777" w:rsidR="00AC64AA" w:rsidRPr="00EB0DC0" w:rsidRDefault="00AC64AA" w:rsidP="00B81CE4">
      <w:pPr>
        <w:spacing w:line="360" w:lineRule="auto"/>
        <w:ind w:firstLine="720"/>
        <w:jc w:val="both"/>
        <w:rPr>
          <w:rFonts w:ascii="Times New Roman" w:hAnsi="Times New Roman" w:cs="Times New Roman"/>
        </w:rPr>
      </w:pPr>
    </w:p>
    <w:p w14:paraId="3A6578F8" w14:textId="77777777" w:rsidR="001E3C33" w:rsidRPr="001E3C33" w:rsidRDefault="001E3C33" w:rsidP="00B81CE4">
      <w:pPr>
        <w:spacing w:line="360" w:lineRule="auto"/>
        <w:ind w:firstLine="720"/>
        <w:jc w:val="both"/>
        <w:rPr>
          <w:rFonts w:ascii="Times New Roman" w:hAnsi="Times New Roman" w:cs="Times New Roman"/>
          <w:b/>
        </w:rPr>
      </w:pPr>
      <w:r w:rsidRPr="001E3C33">
        <w:rPr>
          <w:rFonts w:ascii="Times New Roman" w:hAnsi="Times New Roman" w:cs="Times New Roman"/>
          <w:b/>
        </w:rPr>
        <w:t>История, спомен, оценка</w:t>
      </w:r>
    </w:p>
    <w:p w14:paraId="57646F57" w14:textId="52A95AB7" w:rsidR="00CE5926" w:rsidRPr="00B9099F" w:rsidRDefault="00777A24" w:rsidP="001E3C33">
      <w:pPr>
        <w:spacing w:line="360" w:lineRule="auto"/>
        <w:ind w:firstLine="720"/>
        <w:jc w:val="both"/>
        <w:rPr>
          <w:rFonts w:ascii="Times New Roman" w:hAnsi="Times New Roman" w:cs="Times New Roman"/>
        </w:rPr>
      </w:pPr>
      <w:r w:rsidRPr="00B9099F">
        <w:rPr>
          <w:rFonts w:ascii="Times New Roman" w:hAnsi="Times New Roman" w:cs="Times New Roman"/>
        </w:rPr>
        <w:t>Преди десет години написах, че п</w:t>
      </w:r>
      <w:r w:rsidR="004A00C5" w:rsidRPr="00B9099F">
        <w:rPr>
          <w:rFonts w:ascii="Times New Roman" w:hAnsi="Times New Roman" w:cs="Times New Roman"/>
        </w:rPr>
        <w:t xml:space="preserve">реподаването по антропология присъства в Нов български университет от самото му начало и се развива съразмерно и в хармония с него </w:t>
      </w:r>
      <w:r w:rsidR="001E3C33">
        <w:rPr>
          <w:rFonts w:ascii="Times New Roman" w:hAnsi="Times New Roman" w:cs="Times New Roman"/>
        </w:rPr>
        <w:t>–</w:t>
      </w:r>
      <w:r w:rsidR="004A00C5" w:rsidRPr="00B9099F">
        <w:rPr>
          <w:rFonts w:ascii="Times New Roman" w:hAnsi="Times New Roman" w:cs="Times New Roman"/>
        </w:rPr>
        <w:t xml:space="preserve"> кротко, с кривулици, но пък смислено</w:t>
      </w:r>
      <w:r w:rsidR="001E3C33">
        <w:rPr>
          <w:rFonts w:ascii="Times New Roman" w:hAnsi="Times New Roman" w:cs="Times New Roman"/>
        </w:rPr>
        <w:t xml:space="preserve"> (</w:t>
      </w:r>
      <w:r w:rsidR="001E3C33" w:rsidRPr="001E3C33">
        <w:rPr>
          <w:rFonts w:ascii="Times New Roman" w:hAnsi="Times New Roman" w:cs="Times New Roman"/>
        </w:rPr>
        <w:t>Гарнизов, Лазова 2008</w:t>
      </w:r>
      <w:r w:rsidR="001E3C33">
        <w:rPr>
          <w:rFonts w:ascii="Times New Roman" w:hAnsi="Times New Roman" w:cs="Times New Roman"/>
        </w:rPr>
        <w:t>:</w:t>
      </w:r>
      <w:r w:rsidR="001E3C33" w:rsidRPr="001E3C33">
        <w:rPr>
          <w:rFonts w:ascii="Times New Roman" w:hAnsi="Times New Roman" w:cs="Times New Roman"/>
        </w:rPr>
        <w:t xml:space="preserve"> 6</w:t>
      </w:r>
      <w:r w:rsidR="001E3C33">
        <w:rPr>
          <w:rFonts w:ascii="Times New Roman" w:hAnsi="Times New Roman" w:cs="Times New Roman"/>
        </w:rPr>
        <w:t>)</w:t>
      </w:r>
      <w:r w:rsidR="004A00C5" w:rsidRPr="00B9099F">
        <w:rPr>
          <w:rFonts w:ascii="Times New Roman" w:hAnsi="Times New Roman" w:cs="Times New Roman"/>
        </w:rPr>
        <w:t>.</w:t>
      </w:r>
      <w:r w:rsidRPr="00B9099F">
        <w:rPr>
          <w:rFonts w:ascii="Times New Roman" w:hAnsi="Times New Roman" w:cs="Times New Roman"/>
        </w:rPr>
        <w:t xml:space="preserve"> </w:t>
      </w:r>
      <w:r w:rsidR="00B47FAB" w:rsidRPr="00B9099F">
        <w:rPr>
          <w:rFonts w:ascii="Times New Roman" w:hAnsi="Times New Roman" w:cs="Times New Roman"/>
        </w:rPr>
        <w:t>Тогава не навлязох в необходимите детайли</w:t>
      </w:r>
      <w:r w:rsidR="00B602BF" w:rsidRPr="00B9099F">
        <w:rPr>
          <w:rFonts w:ascii="Times New Roman" w:hAnsi="Times New Roman" w:cs="Times New Roman"/>
        </w:rPr>
        <w:t xml:space="preserve"> относно кривулиците и смисъла</w:t>
      </w:r>
      <w:r w:rsidR="00B47FAB" w:rsidRPr="00B9099F">
        <w:rPr>
          <w:rFonts w:ascii="Times New Roman" w:hAnsi="Times New Roman" w:cs="Times New Roman"/>
        </w:rPr>
        <w:t>, но д</w:t>
      </w:r>
      <w:r w:rsidRPr="00B9099F">
        <w:rPr>
          <w:rFonts w:ascii="Times New Roman" w:hAnsi="Times New Roman" w:cs="Times New Roman"/>
        </w:rPr>
        <w:t>нес, когато се навършва</w:t>
      </w:r>
      <w:r w:rsidR="000F63CD" w:rsidRPr="00B9099F">
        <w:rPr>
          <w:rFonts w:ascii="Times New Roman" w:hAnsi="Times New Roman" w:cs="Times New Roman"/>
        </w:rPr>
        <w:t xml:space="preserve"> четвърт век </w:t>
      </w:r>
      <w:r w:rsidRPr="00B9099F">
        <w:rPr>
          <w:rFonts w:ascii="Times New Roman" w:hAnsi="Times New Roman" w:cs="Times New Roman"/>
        </w:rPr>
        <w:t>от създаването на</w:t>
      </w:r>
      <w:r w:rsidR="000F63CD" w:rsidRPr="00B9099F">
        <w:rPr>
          <w:rFonts w:ascii="Times New Roman" w:hAnsi="Times New Roman" w:cs="Times New Roman"/>
        </w:rPr>
        <w:t xml:space="preserve"> първият за Бълга</w:t>
      </w:r>
      <w:r w:rsidR="000E5E45" w:rsidRPr="00B9099F">
        <w:rPr>
          <w:rFonts w:ascii="Times New Roman" w:hAnsi="Times New Roman" w:cs="Times New Roman"/>
        </w:rPr>
        <w:t xml:space="preserve">рия департамент по антропология, </w:t>
      </w:r>
      <w:r w:rsidR="00B47FAB" w:rsidRPr="00B9099F">
        <w:rPr>
          <w:rFonts w:ascii="Times New Roman" w:hAnsi="Times New Roman" w:cs="Times New Roman"/>
        </w:rPr>
        <w:t xml:space="preserve">като </w:t>
      </w:r>
      <w:r w:rsidR="008B3B9A" w:rsidRPr="00B9099F">
        <w:rPr>
          <w:rFonts w:ascii="Times New Roman" w:hAnsi="Times New Roman" w:cs="Times New Roman"/>
        </w:rPr>
        <w:t>че ли</w:t>
      </w:r>
      <w:r w:rsidR="00B47FAB" w:rsidRPr="00B9099F">
        <w:rPr>
          <w:rFonts w:ascii="Times New Roman" w:hAnsi="Times New Roman" w:cs="Times New Roman"/>
        </w:rPr>
        <w:t xml:space="preserve"> </w:t>
      </w:r>
      <w:r w:rsidRPr="00B9099F">
        <w:rPr>
          <w:rFonts w:ascii="Times New Roman" w:hAnsi="Times New Roman" w:cs="Times New Roman"/>
        </w:rPr>
        <w:t xml:space="preserve">е подходящ момент </w:t>
      </w:r>
      <w:r w:rsidR="00B47FAB" w:rsidRPr="00B9099F">
        <w:rPr>
          <w:rFonts w:ascii="Times New Roman" w:hAnsi="Times New Roman" w:cs="Times New Roman"/>
        </w:rPr>
        <w:t>да се каже нещо</w:t>
      </w:r>
      <w:r w:rsidRPr="00B9099F">
        <w:rPr>
          <w:rFonts w:ascii="Times New Roman" w:hAnsi="Times New Roman" w:cs="Times New Roman"/>
        </w:rPr>
        <w:t xml:space="preserve"> повече </w:t>
      </w:r>
      <w:r w:rsidR="00B47FAB" w:rsidRPr="00B9099F">
        <w:rPr>
          <w:rFonts w:ascii="Times New Roman" w:hAnsi="Times New Roman" w:cs="Times New Roman"/>
        </w:rPr>
        <w:t>и по по-конкретен начин</w:t>
      </w:r>
      <w:r w:rsidR="000E5E45" w:rsidRPr="00B9099F">
        <w:rPr>
          <w:rFonts w:ascii="Times New Roman" w:hAnsi="Times New Roman" w:cs="Times New Roman"/>
        </w:rPr>
        <w:t>.</w:t>
      </w:r>
    </w:p>
    <w:p w14:paraId="5F8A098D" w14:textId="1DD52570" w:rsidR="007A0F57" w:rsidRPr="00B9099F" w:rsidRDefault="008335DE" w:rsidP="001E3C33">
      <w:pPr>
        <w:spacing w:line="360" w:lineRule="auto"/>
        <w:ind w:firstLine="720"/>
        <w:jc w:val="both"/>
        <w:rPr>
          <w:rFonts w:ascii="Times New Roman" w:hAnsi="Times New Roman" w:cs="Times New Roman"/>
        </w:rPr>
      </w:pPr>
      <w:r w:rsidRPr="00B9099F">
        <w:rPr>
          <w:rFonts w:ascii="Times New Roman" w:hAnsi="Times New Roman" w:cs="Times New Roman"/>
        </w:rPr>
        <w:t>Това нещо в повече не бива да се схваща</w:t>
      </w:r>
      <w:r w:rsidR="00B00A2B" w:rsidRPr="00B9099F">
        <w:rPr>
          <w:rFonts w:ascii="Times New Roman" w:hAnsi="Times New Roman" w:cs="Times New Roman"/>
        </w:rPr>
        <w:t xml:space="preserve"> </w:t>
      </w:r>
      <w:r w:rsidR="00713EE8" w:rsidRPr="00B9099F">
        <w:rPr>
          <w:rFonts w:ascii="Times New Roman" w:hAnsi="Times New Roman" w:cs="Times New Roman"/>
        </w:rPr>
        <w:t xml:space="preserve">претенциозно </w:t>
      </w:r>
      <w:r w:rsidRPr="00B9099F">
        <w:rPr>
          <w:rFonts w:ascii="Times New Roman" w:hAnsi="Times New Roman" w:cs="Times New Roman"/>
        </w:rPr>
        <w:t xml:space="preserve">като </w:t>
      </w:r>
      <w:r w:rsidR="007A0F57" w:rsidRPr="00B9099F">
        <w:rPr>
          <w:rFonts w:ascii="Times New Roman" w:hAnsi="Times New Roman" w:cs="Times New Roman"/>
        </w:rPr>
        <w:t xml:space="preserve">принос към </w:t>
      </w:r>
      <w:r w:rsidR="00B00A2B" w:rsidRPr="00B9099F">
        <w:rPr>
          <w:rFonts w:ascii="Times New Roman" w:hAnsi="Times New Roman" w:cs="Times New Roman"/>
        </w:rPr>
        <w:t>история</w:t>
      </w:r>
      <w:r w:rsidR="007A0F57" w:rsidRPr="00B9099F">
        <w:rPr>
          <w:rFonts w:ascii="Times New Roman" w:hAnsi="Times New Roman" w:cs="Times New Roman"/>
        </w:rPr>
        <w:t>та</w:t>
      </w:r>
      <w:r w:rsidR="00B00A2B" w:rsidRPr="00B9099F">
        <w:rPr>
          <w:rFonts w:ascii="Times New Roman" w:hAnsi="Times New Roman" w:cs="Times New Roman"/>
        </w:rPr>
        <w:t xml:space="preserve"> на антропологията в България, която </w:t>
      </w:r>
      <w:r w:rsidR="00076197" w:rsidRPr="00B9099F">
        <w:rPr>
          <w:rFonts w:ascii="Times New Roman" w:hAnsi="Times New Roman" w:cs="Times New Roman"/>
        </w:rPr>
        <w:t xml:space="preserve">– освен темите, засегнати тук </w:t>
      </w:r>
      <w:r w:rsidR="001E3C33">
        <w:rPr>
          <w:rFonts w:ascii="Times New Roman" w:hAnsi="Times New Roman" w:cs="Times New Roman"/>
        </w:rPr>
        <w:t>–</w:t>
      </w:r>
      <w:r w:rsidR="00076197" w:rsidRPr="00B9099F">
        <w:rPr>
          <w:rFonts w:ascii="Times New Roman" w:hAnsi="Times New Roman" w:cs="Times New Roman"/>
        </w:rPr>
        <w:t xml:space="preserve"> </w:t>
      </w:r>
      <w:r w:rsidR="00B00A2B" w:rsidRPr="00B9099F">
        <w:rPr>
          <w:rFonts w:ascii="Times New Roman" w:hAnsi="Times New Roman" w:cs="Times New Roman"/>
        </w:rPr>
        <w:t xml:space="preserve">би </w:t>
      </w:r>
      <w:r w:rsidR="008B3B9A" w:rsidRPr="00B9099F">
        <w:rPr>
          <w:rFonts w:ascii="Times New Roman" w:hAnsi="Times New Roman" w:cs="Times New Roman"/>
        </w:rPr>
        <w:t xml:space="preserve">трябвало да </w:t>
      </w:r>
      <w:r w:rsidR="00B00A2B" w:rsidRPr="00B9099F">
        <w:rPr>
          <w:rFonts w:ascii="Times New Roman" w:hAnsi="Times New Roman" w:cs="Times New Roman"/>
        </w:rPr>
        <w:t>вк</w:t>
      </w:r>
      <w:r w:rsidRPr="00B9099F">
        <w:rPr>
          <w:rFonts w:ascii="Times New Roman" w:hAnsi="Times New Roman" w:cs="Times New Roman"/>
        </w:rPr>
        <w:t>л</w:t>
      </w:r>
      <w:r w:rsidR="008B3B9A" w:rsidRPr="00B9099F">
        <w:rPr>
          <w:rFonts w:ascii="Times New Roman" w:hAnsi="Times New Roman" w:cs="Times New Roman"/>
        </w:rPr>
        <w:t>ючва</w:t>
      </w:r>
      <w:r w:rsidR="00B00A2B" w:rsidRPr="00B9099F">
        <w:rPr>
          <w:rFonts w:ascii="Times New Roman" w:hAnsi="Times New Roman" w:cs="Times New Roman"/>
        </w:rPr>
        <w:t xml:space="preserve"> </w:t>
      </w:r>
      <w:r w:rsidRPr="00B9099F">
        <w:rPr>
          <w:rFonts w:ascii="Times New Roman" w:hAnsi="Times New Roman" w:cs="Times New Roman"/>
        </w:rPr>
        <w:t xml:space="preserve">преглед на </w:t>
      </w:r>
      <w:r w:rsidR="00B00A2B" w:rsidRPr="00B9099F">
        <w:rPr>
          <w:rFonts w:ascii="Times New Roman" w:hAnsi="Times New Roman" w:cs="Times New Roman"/>
        </w:rPr>
        <w:t xml:space="preserve">разнообразни идеи, </w:t>
      </w:r>
      <w:r w:rsidRPr="00B9099F">
        <w:rPr>
          <w:rFonts w:ascii="Times New Roman" w:hAnsi="Times New Roman" w:cs="Times New Roman"/>
        </w:rPr>
        <w:t xml:space="preserve">модели, </w:t>
      </w:r>
      <w:r w:rsidR="00B00A2B" w:rsidRPr="00B9099F">
        <w:rPr>
          <w:rFonts w:ascii="Times New Roman" w:hAnsi="Times New Roman" w:cs="Times New Roman"/>
        </w:rPr>
        <w:t>подходи, автори и преподавате</w:t>
      </w:r>
      <w:r w:rsidRPr="00B9099F">
        <w:rPr>
          <w:rFonts w:ascii="Times New Roman" w:hAnsi="Times New Roman" w:cs="Times New Roman"/>
        </w:rPr>
        <w:t xml:space="preserve">ли от различни академични звена, </w:t>
      </w:r>
      <w:r w:rsidR="00B00A2B" w:rsidRPr="00B9099F">
        <w:rPr>
          <w:rFonts w:ascii="Times New Roman" w:hAnsi="Times New Roman" w:cs="Times New Roman"/>
        </w:rPr>
        <w:t xml:space="preserve">би проследила еманципирането от други дисциплини </w:t>
      </w:r>
      <w:r w:rsidRPr="00B9099F">
        <w:rPr>
          <w:rFonts w:ascii="Times New Roman" w:hAnsi="Times New Roman" w:cs="Times New Roman"/>
        </w:rPr>
        <w:t>и би вникнала в</w:t>
      </w:r>
      <w:r w:rsidR="00B00A2B" w:rsidRPr="00B9099F">
        <w:rPr>
          <w:rFonts w:ascii="Times New Roman" w:hAnsi="Times New Roman" w:cs="Times New Roman"/>
        </w:rPr>
        <w:t xml:space="preserve"> процесите</w:t>
      </w:r>
      <w:r w:rsidR="00B96107" w:rsidRPr="00B9099F">
        <w:rPr>
          <w:rFonts w:ascii="Times New Roman" w:hAnsi="Times New Roman" w:cs="Times New Roman"/>
        </w:rPr>
        <w:t>,</w:t>
      </w:r>
      <w:r w:rsidR="00B00A2B" w:rsidRPr="00B9099F">
        <w:rPr>
          <w:rFonts w:ascii="Times New Roman" w:hAnsi="Times New Roman" w:cs="Times New Roman"/>
        </w:rPr>
        <w:t xml:space="preserve"> довели </w:t>
      </w:r>
      <w:r w:rsidR="001E3C33">
        <w:rPr>
          <w:rFonts w:ascii="Times New Roman" w:hAnsi="Times New Roman" w:cs="Times New Roman"/>
        </w:rPr>
        <w:t xml:space="preserve">до </w:t>
      </w:r>
      <w:r w:rsidR="00B00A2B" w:rsidRPr="00B9099F">
        <w:rPr>
          <w:rFonts w:ascii="Times New Roman" w:hAnsi="Times New Roman" w:cs="Times New Roman"/>
        </w:rPr>
        <w:t xml:space="preserve">въвеждането на </w:t>
      </w:r>
      <w:r w:rsidR="007A0F57" w:rsidRPr="00B9099F">
        <w:rPr>
          <w:rFonts w:ascii="Times New Roman" w:hAnsi="Times New Roman" w:cs="Times New Roman"/>
        </w:rPr>
        <w:t xml:space="preserve">професионално направление “Социология, антропология и науки за културата”, </w:t>
      </w:r>
      <w:r w:rsidR="001E3C33">
        <w:rPr>
          <w:rFonts w:ascii="Times New Roman" w:hAnsi="Times New Roman" w:cs="Times New Roman"/>
        </w:rPr>
        <w:t xml:space="preserve">на </w:t>
      </w:r>
      <w:r w:rsidR="00B00A2B" w:rsidRPr="00B9099F">
        <w:rPr>
          <w:rFonts w:ascii="Times New Roman" w:hAnsi="Times New Roman" w:cs="Times New Roman"/>
        </w:rPr>
        <w:t xml:space="preserve">специалности като “социална и културна антропология” </w:t>
      </w:r>
      <w:r w:rsidR="007A0F57" w:rsidRPr="00B9099F">
        <w:rPr>
          <w:rFonts w:ascii="Times New Roman" w:hAnsi="Times New Roman" w:cs="Times New Roman"/>
        </w:rPr>
        <w:t xml:space="preserve">и </w:t>
      </w:r>
      <w:r w:rsidR="001E3C33">
        <w:rPr>
          <w:rFonts w:ascii="Times New Roman" w:hAnsi="Times New Roman" w:cs="Times New Roman"/>
        </w:rPr>
        <w:t xml:space="preserve">на </w:t>
      </w:r>
      <w:r w:rsidR="007A0F57" w:rsidRPr="00B9099F">
        <w:rPr>
          <w:rFonts w:ascii="Times New Roman" w:hAnsi="Times New Roman" w:cs="Times New Roman"/>
        </w:rPr>
        <w:t>професионална квалификация “социален антрополог”.</w:t>
      </w:r>
    </w:p>
    <w:p w14:paraId="45ECD1DD" w14:textId="293A5B52" w:rsidR="00A657C7" w:rsidRPr="00B9099F" w:rsidRDefault="00B00A2B" w:rsidP="001E3C33">
      <w:pPr>
        <w:spacing w:line="360" w:lineRule="auto"/>
        <w:ind w:firstLine="720"/>
        <w:jc w:val="both"/>
        <w:rPr>
          <w:rFonts w:ascii="Times New Roman" w:hAnsi="Times New Roman" w:cs="Times New Roman"/>
        </w:rPr>
      </w:pPr>
      <w:r w:rsidRPr="00B9099F">
        <w:rPr>
          <w:rFonts w:ascii="Times New Roman" w:hAnsi="Times New Roman" w:cs="Times New Roman"/>
        </w:rPr>
        <w:t xml:space="preserve">Едновременно с това, текстът </w:t>
      </w:r>
      <w:r w:rsidR="008B3B9A" w:rsidRPr="00B9099F">
        <w:rPr>
          <w:rFonts w:ascii="Times New Roman" w:hAnsi="Times New Roman" w:cs="Times New Roman"/>
        </w:rPr>
        <w:t xml:space="preserve">дори </w:t>
      </w:r>
      <w:r w:rsidRPr="00B9099F">
        <w:rPr>
          <w:rFonts w:ascii="Times New Roman" w:hAnsi="Times New Roman" w:cs="Times New Roman"/>
        </w:rPr>
        <w:t>не е и</w:t>
      </w:r>
      <w:r w:rsidR="001040C0" w:rsidRPr="00B9099F">
        <w:rPr>
          <w:rFonts w:ascii="Times New Roman" w:hAnsi="Times New Roman" w:cs="Times New Roman"/>
        </w:rPr>
        <w:t xml:space="preserve"> нещо по-скромно – опит </w:t>
      </w:r>
      <w:r w:rsidR="003966D7" w:rsidRPr="00B9099F">
        <w:rPr>
          <w:rFonts w:ascii="Times New Roman" w:hAnsi="Times New Roman" w:cs="Times New Roman"/>
        </w:rPr>
        <w:t>за</w:t>
      </w:r>
      <w:r w:rsidR="00A74CC6" w:rsidRPr="00B9099F">
        <w:rPr>
          <w:rFonts w:ascii="Times New Roman" w:hAnsi="Times New Roman" w:cs="Times New Roman"/>
        </w:rPr>
        <w:t xml:space="preserve"> история на департамент “Антропология” в Нов български университет</w:t>
      </w:r>
      <w:r w:rsidR="005D25FC" w:rsidRPr="00B9099F">
        <w:rPr>
          <w:rFonts w:ascii="Times New Roman" w:hAnsi="Times New Roman" w:cs="Times New Roman"/>
        </w:rPr>
        <w:t>.</w:t>
      </w:r>
      <w:r w:rsidR="00FA6043" w:rsidRPr="00B9099F">
        <w:rPr>
          <w:rFonts w:ascii="Times New Roman" w:hAnsi="Times New Roman" w:cs="Times New Roman"/>
        </w:rPr>
        <w:t xml:space="preserve"> </w:t>
      </w:r>
      <w:r w:rsidR="00B811DB" w:rsidRPr="00B9099F">
        <w:rPr>
          <w:rFonts w:ascii="Times New Roman" w:hAnsi="Times New Roman" w:cs="Times New Roman"/>
        </w:rPr>
        <w:t>Добрият и</w:t>
      </w:r>
      <w:r w:rsidR="00FA6043" w:rsidRPr="00B9099F">
        <w:rPr>
          <w:rFonts w:ascii="Times New Roman" w:hAnsi="Times New Roman" w:cs="Times New Roman"/>
        </w:rPr>
        <w:t>стори</w:t>
      </w:r>
      <w:r w:rsidR="005D25FC" w:rsidRPr="00B9099F">
        <w:rPr>
          <w:rFonts w:ascii="Times New Roman" w:hAnsi="Times New Roman" w:cs="Times New Roman"/>
        </w:rPr>
        <w:t xml:space="preserve">ческият разказ, за да е нещо повече от спомен, има нужда от </w:t>
      </w:r>
      <w:r w:rsidR="003966D7" w:rsidRPr="00B9099F">
        <w:rPr>
          <w:rFonts w:ascii="Times New Roman" w:hAnsi="Times New Roman" w:cs="Times New Roman"/>
        </w:rPr>
        <w:t>по-</w:t>
      </w:r>
      <w:r w:rsidR="00B85869" w:rsidRPr="00B9099F">
        <w:rPr>
          <w:rFonts w:ascii="Times New Roman" w:hAnsi="Times New Roman" w:cs="Times New Roman"/>
        </w:rPr>
        <w:t>г</w:t>
      </w:r>
      <w:r w:rsidR="003966D7" w:rsidRPr="00B9099F">
        <w:rPr>
          <w:rFonts w:ascii="Times New Roman" w:hAnsi="Times New Roman" w:cs="Times New Roman"/>
        </w:rPr>
        <w:t xml:space="preserve">оляма от </w:t>
      </w:r>
      <w:r w:rsidR="003966D7" w:rsidRPr="00B9099F">
        <w:rPr>
          <w:rFonts w:ascii="Times New Roman" w:hAnsi="Times New Roman" w:cs="Times New Roman"/>
        </w:rPr>
        <w:lastRenderedPageBreak/>
        <w:t xml:space="preserve">четвъртвековната </w:t>
      </w:r>
      <w:r w:rsidR="00FA6043" w:rsidRPr="00B9099F">
        <w:rPr>
          <w:rFonts w:ascii="Times New Roman" w:hAnsi="Times New Roman" w:cs="Times New Roman"/>
        </w:rPr>
        <w:t>дистанция</w:t>
      </w:r>
      <w:r w:rsidR="00B85869" w:rsidRPr="00B9099F">
        <w:rPr>
          <w:rFonts w:ascii="Times New Roman" w:hAnsi="Times New Roman" w:cs="Times New Roman"/>
        </w:rPr>
        <w:t xml:space="preserve"> във времето, </w:t>
      </w:r>
      <w:r w:rsidR="00FA5626" w:rsidRPr="00B9099F">
        <w:rPr>
          <w:rFonts w:ascii="Times New Roman" w:hAnsi="Times New Roman" w:cs="Times New Roman"/>
        </w:rPr>
        <w:t>иначе и</w:t>
      </w:r>
      <w:r w:rsidR="00FA6043" w:rsidRPr="00B9099F">
        <w:rPr>
          <w:rFonts w:ascii="Times New Roman" w:hAnsi="Times New Roman" w:cs="Times New Roman"/>
        </w:rPr>
        <w:t xml:space="preserve">сторията отблизо рискува </w:t>
      </w:r>
      <w:r w:rsidR="00B96107" w:rsidRPr="00B9099F">
        <w:rPr>
          <w:rFonts w:ascii="Times New Roman" w:hAnsi="Times New Roman" w:cs="Times New Roman"/>
        </w:rPr>
        <w:t>текстът</w:t>
      </w:r>
      <w:r w:rsidR="00FA6043" w:rsidRPr="00B9099F">
        <w:rPr>
          <w:rFonts w:ascii="Times New Roman" w:hAnsi="Times New Roman" w:cs="Times New Roman"/>
        </w:rPr>
        <w:t xml:space="preserve"> да получи обвинителна фу</w:t>
      </w:r>
      <w:r w:rsidR="00DF4442" w:rsidRPr="00B9099F">
        <w:rPr>
          <w:rFonts w:ascii="Times New Roman" w:hAnsi="Times New Roman" w:cs="Times New Roman"/>
        </w:rPr>
        <w:t xml:space="preserve">нкция или оправдателен характер </w:t>
      </w:r>
      <w:r w:rsidR="001E3C33">
        <w:rPr>
          <w:rFonts w:ascii="Times New Roman" w:hAnsi="Times New Roman" w:cs="Times New Roman"/>
        </w:rPr>
        <w:t>–</w:t>
      </w:r>
      <w:r w:rsidR="00B85869" w:rsidRPr="00B9099F">
        <w:rPr>
          <w:rFonts w:ascii="Times New Roman" w:hAnsi="Times New Roman" w:cs="Times New Roman"/>
        </w:rPr>
        <w:t xml:space="preserve"> </w:t>
      </w:r>
      <w:r w:rsidR="00DF4442" w:rsidRPr="00B9099F">
        <w:rPr>
          <w:rFonts w:ascii="Times New Roman" w:hAnsi="Times New Roman" w:cs="Times New Roman"/>
        </w:rPr>
        <w:t>с</w:t>
      </w:r>
      <w:r w:rsidR="00FA5626" w:rsidRPr="00B9099F">
        <w:rPr>
          <w:rFonts w:ascii="Times New Roman" w:hAnsi="Times New Roman" w:cs="Times New Roman"/>
        </w:rPr>
        <w:t xml:space="preserve"> други думи, да се превърне в мемоар, при който повествователят разказва за отдавна минали събития, но с променен социален опит и </w:t>
      </w:r>
      <w:r w:rsidR="001E3C33">
        <w:rPr>
          <w:rFonts w:ascii="Times New Roman" w:hAnsi="Times New Roman" w:cs="Times New Roman"/>
        </w:rPr>
        <w:t xml:space="preserve">от </w:t>
      </w:r>
      <w:r w:rsidR="00FA5626" w:rsidRPr="00B9099F">
        <w:rPr>
          <w:rFonts w:ascii="Times New Roman" w:hAnsi="Times New Roman" w:cs="Times New Roman"/>
        </w:rPr>
        <w:t xml:space="preserve">различна гледна точка. </w:t>
      </w:r>
      <w:r w:rsidR="00A657C7" w:rsidRPr="00B9099F">
        <w:rPr>
          <w:rFonts w:ascii="Times New Roman" w:hAnsi="Times New Roman" w:cs="Times New Roman"/>
        </w:rPr>
        <w:t>Биографичният разказ</w:t>
      </w:r>
      <w:r w:rsidR="00566C55" w:rsidRPr="00B9099F">
        <w:rPr>
          <w:rFonts w:ascii="Times New Roman" w:hAnsi="Times New Roman" w:cs="Times New Roman"/>
        </w:rPr>
        <w:t>, както показват редица изследвания</w:t>
      </w:r>
      <w:r w:rsidR="00076197" w:rsidRPr="00B9099F">
        <w:rPr>
          <w:rFonts w:ascii="Times New Roman" w:hAnsi="Times New Roman" w:cs="Times New Roman"/>
        </w:rPr>
        <w:t xml:space="preserve">, </w:t>
      </w:r>
      <w:r w:rsidR="00A657C7" w:rsidRPr="00B9099F">
        <w:rPr>
          <w:rFonts w:ascii="Times New Roman" w:hAnsi="Times New Roman" w:cs="Times New Roman"/>
        </w:rPr>
        <w:t xml:space="preserve">не е просто извор на памет, той активно и </w:t>
      </w:r>
      <w:r w:rsidR="00566C55" w:rsidRPr="00B9099F">
        <w:rPr>
          <w:rFonts w:ascii="Times New Roman" w:hAnsi="Times New Roman" w:cs="Times New Roman"/>
        </w:rPr>
        <w:t>избирателно създава памет и лесно се поддава на и</w:t>
      </w:r>
      <w:r w:rsidR="00A657C7" w:rsidRPr="00B9099F">
        <w:rPr>
          <w:rFonts w:ascii="Times New Roman" w:hAnsi="Times New Roman" w:cs="Times New Roman"/>
        </w:rPr>
        <w:t>зкушението да пр</w:t>
      </w:r>
      <w:r w:rsidR="00ED628E" w:rsidRPr="00B9099F">
        <w:rPr>
          <w:rFonts w:ascii="Times New Roman" w:hAnsi="Times New Roman" w:cs="Times New Roman"/>
        </w:rPr>
        <w:t>еувеличиш ролята си в събитията или скромно</w:t>
      </w:r>
      <w:r w:rsidR="00A657C7" w:rsidRPr="00B9099F">
        <w:rPr>
          <w:rFonts w:ascii="Times New Roman" w:hAnsi="Times New Roman" w:cs="Times New Roman"/>
        </w:rPr>
        <w:t xml:space="preserve"> да </w:t>
      </w:r>
      <w:r w:rsidR="00ED628E" w:rsidRPr="00B9099F">
        <w:rPr>
          <w:rFonts w:ascii="Times New Roman" w:hAnsi="Times New Roman" w:cs="Times New Roman"/>
        </w:rPr>
        <w:t xml:space="preserve">я </w:t>
      </w:r>
      <w:r w:rsidR="00A657C7" w:rsidRPr="00B9099F">
        <w:rPr>
          <w:rFonts w:ascii="Times New Roman" w:hAnsi="Times New Roman" w:cs="Times New Roman"/>
        </w:rPr>
        <w:t>омаловажиш, оправдателно да хвърлиш в</w:t>
      </w:r>
      <w:r w:rsidR="00076197" w:rsidRPr="00B9099F">
        <w:rPr>
          <w:rFonts w:ascii="Times New Roman" w:hAnsi="Times New Roman" w:cs="Times New Roman"/>
        </w:rPr>
        <w:t>ина върху външни обстоятелства</w:t>
      </w:r>
      <w:r w:rsidR="009947FB" w:rsidRPr="00B9099F">
        <w:rPr>
          <w:rFonts w:ascii="Times New Roman" w:hAnsi="Times New Roman" w:cs="Times New Roman"/>
        </w:rPr>
        <w:t>, да се представиш като жертва или въобразиш в героична позиция</w:t>
      </w:r>
      <w:r w:rsidR="00076197" w:rsidRPr="00B9099F">
        <w:rPr>
          <w:rStyle w:val="FootnoteReference"/>
          <w:rFonts w:ascii="Times New Roman" w:hAnsi="Times New Roman" w:cs="Times New Roman"/>
        </w:rPr>
        <w:footnoteReference w:id="1"/>
      </w:r>
      <w:r w:rsidR="00076197" w:rsidRPr="00B9099F">
        <w:rPr>
          <w:rFonts w:ascii="Times New Roman" w:hAnsi="Times New Roman" w:cs="Times New Roman"/>
        </w:rPr>
        <w:t>.</w:t>
      </w:r>
    </w:p>
    <w:p w14:paraId="17AFBC3C" w14:textId="3A9F66B3" w:rsidR="00713EE8" w:rsidRPr="00B9099F" w:rsidRDefault="00CD2C49" w:rsidP="00B81CE4">
      <w:pPr>
        <w:spacing w:line="360" w:lineRule="auto"/>
        <w:ind w:firstLine="720"/>
        <w:jc w:val="both"/>
        <w:rPr>
          <w:rFonts w:ascii="Times New Roman" w:hAnsi="Times New Roman" w:cs="Times New Roman"/>
        </w:rPr>
      </w:pPr>
      <w:r w:rsidRPr="00B9099F">
        <w:rPr>
          <w:rFonts w:ascii="Times New Roman" w:hAnsi="Times New Roman" w:cs="Times New Roman"/>
        </w:rPr>
        <w:t xml:space="preserve">Затова не гледам на този текст като на </w:t>
      </w:r>
      <w:r w:rsidR="00450257">
        <w:rPr>
          <w:rFonts w:ascii="Times New Roman" w:hAnsi="Times New Roman" w:cs="Times New Roman"/>
        </w:rPr>
        <w:t xml:space="preserve">история на </w:t>
      </w:r>
      <w:r w:rsidRPr="00B9099F">
        <w:rPr>
          <w:rFonts w:ascii="Times New Roman" w:hAnsi="Times New Roman" w:cs="Times New Roman"/>
        </w:rPr>
        <w:t xml:space="preserve">организацията или академичната дисциплина, а </w:t>
      </w:r>
      <w:r w:rsidR="00C90A1B" w:rsidRPr="00B9099F">
        <w:rPr>
          <w:rFonts w:ascii="Times New Roman" w:hAnsi="Times New Roman" w:cs="Times New Roman"/>
        </w:rPr>
        <w:t xml:space="preserve">като </w:t>
      </w:r>
      <w:r w:rsidR="00450257">
        <w:rPr>
          <w:rFonts w:ascii="Times New Roman" w:hAnsi="Times New Roman" w:cs="Times New Roman"/>
        </w:rPr>
        <w:t xml:space="preserve">на </w:t>
      </w:r>
      <w:r w:rsidRPr="00B9099F">
        <w:rPr>
          <w:rFonts w:ascii="Times New Roman" w:hAnsi="Times New Roman" w:cs="Times New Roman"/>
        </w:rPr>
        <w:t>преглед</w:t>
      </w:r>
      <w:r w:rsidR="00713EE8" w:rsidRPr="00B9099F">
        <w:rPr>
          <w:rFonts w:ascii="Times New Roman" w:hAnsi="Times New Roman" w:cs="Times New Roman"/>
        </w:rPr>
        <w:t xml:space="preserve"> </w:t>
      </w:r>
      <w:r w:rsidR="00C90A1B" w:rsidRPr="00B9099F">
        <w:rPr>
          <w:rFonts w:ascii="Times New Roman" w:hAnsi="Times New Roman" w:cs="Times New Roman"/>
        </w:rPr>
        <w:t>върху</w:t>
      </w:r>
      <w:r w:rsidR="00C833CC" w:rsidRPr="00B9099F">
        <w:rPr>
          <w:rFonts w:ascii="Times New Roman" w:hAnsi="Times New Roman" w:cs="Times New Roman"/>
        </w:rPr>
        <w:t xml:space="preserve"> напредъка на един личен и групов проект –</w:t>
      </w:r>
      <w:r w:rsidRPr="00B9099F">
        <w:rPr>
          <w:rFonts w:ascii="Times New Roman" w:hAnsi="Times New Roman" w:cs="Times New Roman"/>
        </w:rPr>
        <w:t xml:space="preserve"> </w:t>
      </w:r>
      <w:r w:rsidR="008335DE" w:rsidRPr="00B9099F">
        <w:rPr>
          <w:rFonts w:ascii="Times New Roman" w:hAnsi="Times New Roman" w:cs="Times New Roman"/>
        </w:rPr>
        <w:t>вклиняването</w:t>
      </w:r>
      <w:r w:rsidR="00C833CC" w:rsidRPr="00B9099F">
        <w:rPr>
          <w:rFonts w:ascii="Times New Roman" w:hAnsi="Times New Roman" w:cs="Times New Roman"/>
        </w:rPr>
        <w:t xml:space="preserve"> на антропологията като академична дисциплина</w:t>
      </w:r>
      <w:r w:rsidR="0022382A" w:rsidRPr="00B9099F">
        <w:rPr>
          <w:rFonts w:ascii="Times New Roman" w:hAnsi="Times New Roman" w:cs="Times New Roman"/>
        </w:rPr>
        <w:t xml:space="preserve"> в една неблагоприята и враждебна дотогава среда</w:t>
      </w:r>
      <w:r w:rsidR="00710340" w:rsidRPr="00B9099F">
        <w:rPr>
          <w:rFonts w:ascii="Times New Roman" w:hAnsi="Times New Roman" w:cs="Times New Roman"/>
        </w:rPr>
        <w:t xml:space="preserve"> през призмата</w:t>
      </w:r>
      <w:r w:rsidR="00A57D12" w:rsidRPr="00B9099F">
        <w:rPr>
          <w:rFonts w:ascii="Times New Roman" w:hAnsi="Times New Roman" w:cs="Times New Roman"/>
        </w:rPr>
        <w:t xml:space="preserve"> </w:t>
      </w:r>
      <w:r w:rsidR="00710340" w:rsidRPr="00B9099F">
        <w:rPr>
          <w:rFonts w:ascii="Times New Roman" w:hAnsi="Times New Roman" w:cs="Times New Roman"/>
        </w:rPr>
        <w:t xml:space="preserve">на </w:t>
      </w:r>
      <w:r w:rsidRPr="00B9099F">
        <w:rPr>
          <w:rFonts w:ascii="Times New Roman" w:hAnsi="Times New Roman" w:cs="Times New Roman"/>
        </w:rPr>
        <w:t>из</w:t>
      </w:r>
      <w:r w:rsidR="00710340" w:rsidRPr="00B9099F">
        <w:rPr>
          <w:rFonts w:ascii="Times New Roman" w:hAnsi="Times New Roman" w:cs="Times New Roman"/>
        </w:rPr>
        <w:t>мислянето,</w:t>
      </w:r>
      <w:r w:rsidR="00A57D12" w:rsidRPr="00B9099F">
        <w:rPr>
          <w:rFonts w:ascii="Times New Roman" w:hAnsi="Times New Roman" w:cs="Times New Roman"/>
        </w:rPr>
        <w:t xml:space="preserve"> основаването </w:t>
      </w:r>
      <w:r w:rsidR="00710340" w:rsidRPr="00B9099F">
        <w:rPr>
          <w:rFonts w:ascii="Times New Roman" w:hAnsi="Times New Roman" w:cs="Times New Roman"/>
        </w:rPr>
        <w:t xml:space="preserve">и първоначалното развитие </w:t>
      </w:r>
      <w:r w:rsidR="00A57D12" w:rsidRPr="00B9099F">
        <w:rPr>
          <w:rFonts w:ascii="Times New Roman" w:hAnsi="Times New Roman" w:cs="Times New Roman"/>
        </w:rPr>
        <w:t>на департамент “Антропология”</w:t>
      </w:r>
      <w:r w:rsidR="00C833CC" w:rsidRPr="00B9099F">
        <w:rPr>
          <w:rFonts w:ascii="Times New Roman" w:hAnsi="Times New Roman" w:cs="Times New Roman"/>
        </w:rPr>
        <w:t xml:space="preserve">. </w:t>
      </w:r>
    </w:p>
    <w:p w14:paraId="0652E5B3" w14:textId="050D27D9" w:rsidR="00703772" w:rsidRPr="00B9099F" w:rsidRDefault="00710340" w:rsidP="00450257">
      <w:pPr>
        <w:spacing w:line="360" w:lineRule="auto"/>
        <w:ind w:firstLine="720"/>
        <w:jc w:val="both"/>
        <w:rPr>
          <w:rFonts w:ascii="Times New Roman" w:hAnsi="Times New Roman" w:cs="Times New Roman"/>
        </w:rPr>
      </w:pPr>
      <w:r w:rsidRPr="00B9099F">
        <w:rPr>
          <w:rFonts w:ascii="Times New Roman" w:hAnsi="Times New Roman" w:cs="Times New Roman"/>
        </w:rPr>
        <w:t>По-правилно би било</w:t>
      </w:r>
      <w:r w:rsidR="00C833CC" w:rsidRPr="00B9099F">
        <w:rPr>
          <w:rFonts w:ascii="Times New Roman" w:hAnsi="Times New Roman" w:cs="Times New Roman"/>
        </w:rPr>
        <w:t xml:space="preserve"> т</w:t>
      </w:r>
      <w:r w:rsidR="001040C0" w:rsidRPr="00B9099F">
        <w:rPr>
          <w:rFonts w:ascii="Times New Roman" w:hAnsi="Times New Roman" w:cs="Times New Roman"/>
        </w:rPr>
        <w:t>акъв</w:t>
      </w:r>
      <w:r w:rsidR="00C833CC" w:rsidRPr="00B9099F">
        <w:rPr>
          <w:rFonts w:ascii="Times New Roman" w:hAnsi="Times New Roman" w:cs="Times New Roman"/>
        </w:rPr>
        <w:t xml:space="preserve"> преглед да се направи от </w:t>
      </w:r>
      <w:r w:rsidR="00B602BF" w:rsidRPr="00B9099F">
        <w:rPr>
          <w:rFonts w:ascii="Times New Roman" w:hAnsi="Times New Roman" w:cs="Times New Roman"/>
        </w:rPr>
        <w:t>наблюдател</w:t>
      </w:r>
      <w:r w:rsidR="00C833CC" w:rsidRPr="00B9099F">
        <w:rPr>
          <w:rFonts w:ascii="Times New Roman" w:hAnsi="Times New Roman" w:cs="Times New Roman"/>
        </w:rPr>
        <w:t>, ко</w:t>
      </w:r>
      <w:r w:rsidR="00703772" w:rsidRPr="00B9099F">
        <w:rPr>
          <w:rFonts w:ascii="Times New Roman" w:hAnsi="Times New Roman" w:cs="Times New Roman"/>
        </w:rPr>
        <w:t>й</w:t>
      </w:r>
      <w:r w:rsidR="00C833CC" w:rsidRPr="00B9099F">
        <w:rPr>
          <w:rFonts w:ascii="Times New Roman" w:hAnsi="Times New Roman" w:cs="Times New Roman"/>
        </w:rPr>
        <w:t xml:space="preserve">то не </w:t>
      </w:r>
      <w:r w:rsidR="00703772" w:rsidRPr="00B9099F">
        <w:rPr>
          <w:rFonts w:ascii="Times New Roman" w:hAnsi="Times New Roman" w:cs="Times New Roman"/>
        </w:rPr>
        <w:t xml:space="preserve">е имал </w:t>
      </w:r>
      <w:r w:rsidR="00B602BF" w:rsidRPr="00B9099F">
        <w:rPr>
          <w:rFonts w:ascii="Times New Roman" w:hAnsi="Times New Roman" w:cs="Times New Roman"/>
        </w:rPr>
        <w:t xml:space="preserve">пряко </w:t>
      </w:r>
      <w:r w:rsidR="00C833CC" w:rsidRPr="00B9099F">
        <w:rPr>
          <w:rFonts w:ascii="Times New Roman" w:hAnsi="Times New Roman" w:cs="Times New Roman"/>
        </w:rPr>
        <w:t>отношение към неговото начално ко</w:t>
      </w:r>
      <w:r w:rsidR="00703772" w:rsidRPr="00B9099F">
        <w:rPr>
          <w:rFonts w:ascii="Times New Roman" w:hAnsi="Times New Roman" w:cs="Times New Roman"/>
        </w:rPr>
        <w:t xml:space="preserve">нципиране и последвало развитие, но </w:t>
      </w:r>
      <w:r w:rsidR="008B3B9A" w:rsidRPr="00B9099F">
        <w:rPr>
          <w:rFonts w:ascii="Times New Roman" w:hAnsi="Times New Roman" w:cs="Times New Roman"/>
        </w:rPr>
        <w:t>до</w:t>
      </w:r>
      <w:r w:rsidR="006B1C53" w:rsidRPr="00B9099F">
        <w:rPr>
          <w:rFonts w:ascii="Times New Roman" w:hAnsi="Times New Roman" w:cs="Times New Roman"/>
        </w:rPr>
        <w:t>с</w:t>
      </w:r>
      <w:r w:rsidR="008B3B9A" w:rsidRPr="00B9099F">
        <w:rPr>
          <w:rFonts w:ascii="Times New Roman" w:hAnsi="Times New Roman" w:cs="Times New Roman"/>
        </w:rPr>
        <w:t>е</w:t>
      </w:r>
      <w:r w:rsidR="006B1C53" w:rsidRPr="00B9099F">
        <w:rPr>
          <w:rFonts w:ascii="Times New Roman" w:hAnsi="Times New Roman" w:cs="Times New Roman"/>
        </w:rPr>
        <w:t xml:space="preserve">га </w:t>
      </w:r>
      <w:r w:rsidR="00703772" w:rsidRPr="00B9099F">
        <w:rPr>
          <w:rFonts w:ascii="Times New Roman" w:hAnsi="Times New Roman" w:cs="Times New Roman"/>
        </w:rPr>
        <w:t>това</w:t>
      </w:r>
      <w:r w:rsidR="00C833CC" w:rsidRPr="00B9099F">
        <w:rPr>
          <w:rFonts w:ascii="Times New Roman" w:hAnsi="Times New Roman" w:cs="Times New Roman"/>
        </w:rPr>
        <w:t xml:space="preserve"> </w:t>
      </w:r>
      <w:r w:rsidR="00841FEF" w:rsidRPr="00B9099F">
        <w:rPr>
          <w:rFonts w:ascii="Times New Roman" w:hAnsi="Times New Roman" w:cs="Times New Roman"/>
        </w:rPr>
        <w:t xml:space="preserve">не </w:t>
      </w:r>
      <w:r w:rsidR="006B1C53" w:rsidRPr="00B9099F">
        <w:rPr>
          <w:rFonts w:ascii="Times New Roman" w:hAnsi="Times New Roman" w:cs="Times New Roman"/>
        </w:rPr>
        <w:t xml:space="preserve">се </w:t>
      </w:r>
      <w:r w:rsidR="00703772" w:rsidRPr="00B9099F">
        <w:rPr>
          <w:rFonts w:ascii="Times New Roman" w:hAnsi="Times New Roman" w:cs="Times New Roman"/>
        </w:rPr>
        <w:t>е</w:t>
      </w:r>
      <w:r w:rsidR="00841FEF" w:rsidRPr="00B9099F">
        <w:rPr>
          <w:rFonts w:ascii="Times New Roman" w:hAnsi="Times New Roman" w:cs="Times New Roman"/>
        </w:rPr>
        <w:t xml:space="preserve"> </w:t>
      </w:r>
      <w:r w:rsidR="006B1C53" w:rsidRPr="00B9099F">
        <w:rPr>
          <w:rFonts w:ascii="Times New Roman" w:hAnsi="Times New Roman" w:cs="Times New Roman"/>
        </w:rPr>
        <w:t>случило</w:t>
      </w:r>
      <w:r w:rsidR="00841FEF" w:rsidRPr="00B9099F">
        <w:rPr>
          <w:rFonts w:ascii="Times New Roman" w:hAnsi="Times New Roman" w:cs="Times New Roman"/>
        </w:rPr>
        <w:t xml:space="preserve">, </w:t>
      </w:r>
      <w:r w:rsidR="009947FB" w:rsidRPr="00B9099F">
        <w:rPr>
          <w:rFonts w:ascii="Times New Roman" w:hAnsi="Times New Roman" w:cs="Times New Roman"/>
        </w:rPr>
        <w:t>вероятно защото</w:t>
      </w:r>
      <w:r w:rsidR="00841FEF" w:rsidRPr="00B9099F">
        <w:rPr>
          <w:rFonts w:ascii="Times New Roman" w:hAnsi="Times New Roman" w:cs="Times New Roman"/>
        </w:rPr>
        <w:t xml:space="preserve"> мнозина са били въвлечени в процеса, </w:t>
      </w:r>
      <w:r w:rsidR="00B602BF" w:rsidRPr="00B9099F">
        <w:rPr>
          <w:rFonts w:ascii="Times New Roman" w:hAnsi="Times New Roman" w:cs="Times New Roman"/>
        </w:rPr>
        <w:t>а които</w:t>
      </w:r>
      <w:r w:rsidR="00841FEF" w:rsidRPr="00B9099F">
        <w:rPr>
          <w:rFonts w:ascii="Times New Roman" w:hAnsi="Times New Roman" w:cs="Times New Roman"/>
        </w:rPr>
        <w:t xml:space="preserve"> </w:t>
      </w:r>
      <w:r w:rsidR="00703772" w:rsidRPr="00B9099F">
        <w:rPr>
          <w:rFonts w:ascii="Times New Roman" w:hAnsi="Times New Roman" w:cs="Times New Roman"/>
        </w:rPr>
        <w:t xml:space="preserve">не </w:t>
      </w:r>
      <w:r w:rsidR="00841FEF" w:rsidRPr="00B9099F">
        <w:rPr>
          <w:rFonts w:ascii="Times New Roman" w:hAnsi="Times New Roman" w:cs="Times New Roman"/>
        </w:rPr>
        <w:t>са</w:t>
      </w:r>
      <w:r w:rsidR="00703772" w:rsidRPr="00B9099F">
        <w:rPr>
          <w:rFonts w:ascii="Times New Roman" w:hAnsi="Times New Roman" w:cs="Times New Roman"/>
        </w:rPr>
        <w:t xml:space="preserve"> били</w:t>
      </w:r>
      <w:r w:rsidR="009947FB" w:rsidRPr="00B9099F">
        <w:rPr>
          <w:rFonts w:ascii="Times New Roman" w:hAnsi="Times New Roman" w:cs="Times New Roman"/>
        </w:rPr>
        <w:t xml:space="preserve"> </w:t>
      </w:r>
      <w:r w:rsidR="00450257">
        <w:rPr>
          <w:rFonts w:ascii="Times New Roman" w:hAnsi="Times New Roman" w:cs="Times New Roman"/>
        </w:rPr>
        <w:t>–</w:t>
      </w:r>
      <w:r w:rsidR="00841FEF" w:rsidRPr="00B9099F">
        <w:rPr>
          <w:rFonts w:ascii="Times New Roman" w:hAnsi="Times New Roman" w:cs="Times New Roman"/>
        </w:rPr>
        <w:t xml:space="preserve"> не виждат потребност и навременност за осмисляне и</w:t>
      </w:r>
      <w:r w:rsidR="00703772" w:rsidRPr="00B9099F">
        <w:rPr>
          <w:rFonts w:ascii="Times New Roman" w:hAnsi="Times New Roman" w:cs="Times New Roman"/>
        </w:rPr>
        <w:t>ли проблематизиране</w:t>
      </w:r>
      <w:r w:rsidR="00841FEF" w:rsidRPr="00B9099F">
        <w:rPr>
          <w:rFonts w:ascii="Times New Roman" w:hAnsi="Times New Roman" w:cs="Times New Roman"/>
        </w:rPr>
        <w:t xml:space="preserve">. Вярвам, че рано или късно това ще се случи, и тогава този текст ще да </w:t>
      </w:r>
      <w:r w:rsidR="00A57D12" w:rsidRPr="00B9099F">
        <w:rPr>
          <w:rFonts w:ascii="Times New Roman" w:hAnsi="Times New Roman" w:cs="Times New Roman"/>
        </w:rPr>
        <w:t xml:space="preserve">бъде полезен като първоначална и </w:t>
      </w:r>
      <w:r w:rsidR="00FB492D" w:rsidRPr="00B9099F">
        <w:rPr>
          <w:rFonts w:ascii="Times New Roman" w:hAnsi="Times New Roman" w:cs="Times New Roman"/>
        </w:rPr>
        <w:t>частична</w:t>
      </w:r>
      <w:r w:rsidR="00841FEF" w:rsidRPr="00B9099F">
        <w:rPr>
          <w:rFonts w:ascii="Times New Roman" w:hAnsi="Times New Roman" w:cs="Times New Roman"/>
        </w:rPr>
        <w:t xml:space="preserve"> самооценка</w:t>
      </w:r>
      <w:r w:rsidR="00FB492D" w:rsidRPr="00B9099F">
        <w:rPr>
          <w:rFonts w:ascii="Times New Roman" w:hAnsi="Times New Roman" w:cs="Times New Roman"/>
        </w:rPr>
        <w:t>,</w:t>
      </w:r>
      <w:r w:rsidR="00841FEF" w:rsidRPr="00B9099F">
        <w:rPr>
          <w:rFonts w:ascii="Times New Roman" w:hAnsi="Times New Roman" w:cs="Times New Roman"/>
        </w:rPr>
        <w:t xml:space="preserve"> от каквато би трябвало да започва всеки разумен процес на оценяване</w:t>
      </w:r>
      <w:r w:rsidR="00C55464">
        <w:rPr>
          <w:rFonts w:ascii="Times New Roman" w:hAnsi="Times New Roman" w:cs="Times New Roman"/>
        </w:rPr>
        <w:t>.</w:t>
      </w:r>
      <w:r w:rsidR="00B96107" w:rsidRPr="00B9099F">
        <w:rPr>
          <w:rStyle w:val="FootnoteReference"/>
          <w:rFonts w:ascii="Times New Roman" w:hAnsi="Times New Roman" w:cs="Times New Roman"/>
        </w:rPr>
        <w:footnoteReference w:id="2"/>
      </w:r>
    </w:p>
    <w:p w14:paraId="2686C938" w14:textId="5F5663E4" w:rsidR="00A61842" w:rsidRPr="00B9099F" w:rsidRDefault="00CB36AF" w:rsidP="00B81CE4">
      <w:pPr>
        <w:spacing w:line="360" w:lineRule="auto"/>
        <w:ind w:firstLine="720"/>
        <w:jc w:val="both"/>
        <w:rPr>
          <w:rFonts w:ascii="Times New Roman" w:hAnsi="Times New Roman" w:cs="Times New Roman"/>
        </w:rPr>
      </w:pPr>
      <w:r w:rsidRPr="00B9099F">
        <w:rPr>
          <w:rFonts w:ascii="Times New Roman" w:hAnsi="Times New Roman" w:cs="Times New Roman"/>
        </w:rPr>
        <w:t>За да е полезн</w:t>
      </w:r>
      <w:r w:rsidR="009B285C" w:rsidRPr="00B9099F">
        <w:rPr>
          <w:rFonts w:ascii="Times New Roman" w:hAnsi="Times New Roman" w:cs="Times New Roman"/>
        </w:rPr>
        <w:t>а</w:t>
      </w:r>
      <w:r w:rsidRPr="00B9099F">
        <w:rPr>
          <w:rFonts w:ascii="Times New Roman" w:hAnsi="Times New Roman" w:cs="Times New Roman"/>
        </w:rPr>
        <w:t xml:space="preserve"> т</w:t>
      </w:r>
      <w:r w:rsidR="009B285C" w:rsidRPr="00B9099F">
        <w:rPr>
          <w:rFonts w:ascii="Times New Roman" w:hAnsi="Times New Roman" w:cs="Times New Roman"/>
        </w:rPr>
        <w:t>ази</w:t>
      </w:r>
      <w:r w:rsidRPr="00B9099F">
        <w:rPr>
          <w:rFonts w:ascii="Times New Roman" w:hAnsi="Times New Roman" w:cs="Times New Roman"/>
        </w:rPr>
        <w:t xml:space="preserve"> </w:t>
      </w:r>
      <w:r w:rsidR="009B285C" w:rsidRPr="00B9099F">
        <w:rPr>
          <w:rFonts w:ascii="Times New Roman" w:hAnsi="Times New Roman" w:cs="Times New Roman"/>
        </w:rPr>
        <w:t>преценка</w:t>
      </w:r>
      <w:r w:rsidR="00F951E8" w:rsidRPr="00B9099F">
        <w:rPr>
          <w:rFonts w:ascii="Times New Roman" w:hAnsi="Times New Roman" w:cs="Times New Roman"/>
        </w:rPr>
        <w:t xml:space="preserve">, е необходим известен </w:t>
      </w:r>
      <w:r w:rsidRPr="00B9099F">
        <w:rPr>
          <w:rFonts w:ascii="Times New Roman" w:hAnsi="Times New Roman" w:cs="Times New Roman"/>
        </w:rPr>
        <w:t xml:space="preserve">контрол </w:t>
      </w:r>
      <w:r w:rsidR="00F951E8" w:rsidRPr="00B9099F">
        <w:rPr>
          <w:rFonts w:ascii="Times New Roman" w:hAnsi="Times New Roman" w:cs="Times New Roman"/>
        </w:rPr>
        <w:t xml:space="preserve">върху склонността на разказа за миналото да покаже събитията като по-свързани отколкото са, както и участието на разказвача като по-значимо отколкото е било. </w:t>
      </w:r>
      <w:r w:rsidR="0081597A" w:rsidRPr="00B9099F">
        <w:rPr>
          <w:rFonts w:ascii="Times New Roman" w:hAnsi="Times New Roman" w:cs="Times New Roman"/>
        </w:rPr>
        <w:t xml:space="preserve">Историята е много повече от онова, което знаем за нея, както и от онова, което помним за участието си в нея, но </w:t>
      </w:r>
      <w:r w:rsidR="008B3B9A" w:rsidRPr="00B9099F">
        <w:rPr>
          <w:rFonts w:ascii="Times New Roman" w:hAnsi="Times New Roman" w:cs="Times New Roman"/>
        </w:rPr>
        <w:t xml:space="preserve">пък </w:t>
      </w:r>
      <w:r w:rsidR="0081597A" w:rsidRPr="00B9099F">
        <w:rPr>
          <w:rFonts w:ascii="Times New Roman" w:hAnsi="Times New Roman" w:cs="Times New Roman"/>
        </w:rPr>
        <w:t xml:space="preserve">без някакъв историчен </w:t>
      </w:r>
      <w:r w:rsidR="00AA38F7" w:rsidRPr="00B9099F">
        <w:rPr>
          <w:rFonts w:ascii="Times New Roman" w:hAnsi="Times New Roman" w:cs="Times New Roman"/>
        </w:rPr>
        <w:t>контекст</w:t>
      </w:r>
      <w:r w:rsidR="0081597A" w:rsidRPr="00B9099F">
        <w:rPr>
          <w:rFonts w:ascii="Times New Roman" w:hAnsi="Times New Roman" w:cs="Times New Roman"/>
        </w:rPr>
        <w:t xml:space="preserve"> не ще да можем </w:t>
      </w:r>
      <w:r w:rsidR="00927DAC" w:rsidRPr="00B9099F">
        <w:rPr>
          <w:rFonts w:ascii="Times New Roman" w:hAnsi="Times New Roman" w:cs="Times New Roman"/>
        </w:rPr>
        <w:t xml:space="preserve">спокойно и убедително да кажем защо сме станали това, което сме </w:t>
      </w:r>
      <w:r w:rsidR="00927DAC" w:rsidRPr="00B9099F">
        <w:rPr>
          <w:rFonts w:ascii="Times New Roman" w:hAnsi="Times New Roman" w:cs="Times New Roman"/>
        </w:rPr>
        <w:lastRenderedPageBreak/>
        <w:t xml:space="preserve">станали. Търся компромисът тук в построяването на една кратка </w:t>
      </w:r>
      <w:r w:rsidRPr="00B9099F">
        <w:rPr>
          <w:rFonts w:ascii="Times New Roman" w:hAnsi="Times New Roman" w:cs="Times New Roman"/>
        </w:rPr>
        <w:t>хронология</w:t>
      </w:r>
      <w:r w:rsidR="00927DAC" w:rsidRPr="00B9099F">
        <w:rPr>
          <w:rFonts w:ascii="Times New Roman" w:hAnsi="Times New Roman" w:cs="Times New Roman"/>
        </w:rPr>
        <w:t>, ерзац</w:t>
      </w:r>
      <w:r w:rsidR="00450257">
        <w:rPr>
          <w:rFonts w:ascii="Times New Roman" w:hAnsi="Times New Roman" w:cs="Times New Roman"/>
        </w:rPr>
        <w:t>-</w:t>
      </w:r>
      <w:r w:rsidR="00927DAC" w:rsidRPr="00B9099F">
        <w:rPr>
          <w:rFonts w:ascii="Times New Roman" w:hAnsi="Times New Roman" w:cs="Times New Roman"/>
        </w:rPr>
        <w:t>история, която не претендира да е нещо повече от един вид събитийна патерица</w:t>
      </w:r>
      <w:r w:rsidR="00251DD1" w:rsidRPr="00B9099F">
        <w:rPr>
          <w:rFonts w:ascii="Times New Roman" w:hAnsi="Times New Roman" w:cs="Times New Roman"/>
        </w:rPr>
        <w:t>.</w:t>
      </w:r>
      <w:r w:rsidR="00660B9D" w:rsidRPr="00B9099F">
        <w:rPr>
          <w:rFonts w:ascii="Times New Roman" w:hAnsi="Times New Roman" w:cs="Times New Roman"/>
        </w:rPr>
        <w:t xml:space="preserve"> </w:t>
      </w:r>
      <w:r w:rsidR="00A61842" w:rsidRPr="00B9099F">
        <w:rPr>
          <w:rFonts w:ascii="Times New Roman" w:hAnsi="Times New Roman" w:cs="Times New Roman"/>
        </w:rPr>
        <w:t xml:space="preserve"> </w:t>
      </w:r>
    </w:p>
    <w:p w14:paraId="6CDC58C6" w14:textId="6536BA54" w:rsidR="00D53370" w:rsidRPr="00B9099F" w:rsidRDefault="00A61842" w:rsidP="00CB4C28">
      <w:pPr>
        <w:spacing w:line="360" w:lineRule="auto"/>
        <w:ind w:firstLine="720"/>
        <w:jc w:val="both"/>
        <w:rPr>
          <w:rFonts w:ascii="Times New Roman" w:hAnsi="Times New Roman" w:cs="Times New Roman"/>
        </w:rPr>
      </w:pPr>
      <w:r w:rsidRPr="00B9099F">
        <w:rPr>
          <w:rFonts w:ascii="Times New Roman" w:hAnsi="Times New Roman" w:cs="Times New Roman"/>
        </w:rPr>
        <w:t>Тази хронология не може да изолира</w:t>
      </w:r>
      <w:r w:rsidR="00B46252" w:rsidRPr="00B9099F">
        <w:rPr>
          <w:rFonts w:ascii="Times New Roman" w:hAnsi="Times New Roman" w:cs="Times New Roman"/>
        </w:rPr>
        <w:t xml:space="preserve"> </w:t>
      </w:r>
      <w:r w:rsidR="00CB36AF" w:rsidRPr="00B9099F">
        <w:rPr>
          <w:rFonts w:ascii="Times New Roman" w:hAnsi="Times New Roman" w:cs="Times New Roman"/>
        </w:rPr>
        <w:t xml:space="preserve">спомена ми за онези времена, </w:t>
      </w:r>
      <w:r w:rsidRPr="00B9099F">
        <w:rPr>
          <w:rFonts w:ascii="Times New Roman" w:hAnsi="Times New Roman" w:cs="Times New Roman"/>
        </w:rPr>
        <w:t xml:space="preserve">поради което устната памет трябва да се пресреща от нещо, което прилича на факти, на документи: с текстове на епохата – статии, програми, документи на дружеството и университета, снимки. </w:t>
      </w:r>
      <w:r w:rsidR="00CB36AF" w:rsidRPr="00B9099F">
        <w:rPr>
          <w:rFonts w:ascii="Times New Roman" w:hAnsi="Times New Roman" w:cs="Times New Roman"/>
        </w:rPr>
        <w:t xml:space="preserve">Разбира се самата идея за “документ” не е много ясна, </w:t>
      </w:r>
      <w:r w:rsidRPr="00B9099F">
        <w:rPr>
          <w:rFonts w:ascii="Times New Roman" w:hAnsi="Times New Roman" w:cs="Times New Roman"/>
        </w:rPr>
        <w:t xml:space="preserve">не е и самоочевиден дори и отделният ползван документ, </w:t>
      </w:r>
      <w:r w:rsidR="00CB36AF" w:rsidRPr="00B9099F">
        <w:rPr>
          <w:rFonts w:ascii="Times New Roman" w:hAnsi="Times New Roman" w:cs="Times New Roman"/>
        </w:rPr>
        <w:t>ако свидетелството за времето не е поставено в ясен контест – не просто кой кога какво е решил</w:t>
      </w:r>
      <w:r w:rsidR="008B3B9A" w:rsidRPr="00B9099F">
        <w:rPr>
          <w:rFonts w:ascii="Times New Roman" w:hAnsi="Times New Roman" w:cs="Times New Roman"/>
        </w:rPr>
        <w:t xml:space="preserve"> и какво е последвало от това</w:t>
      </w:r>
      <w:r w:rsidR="00CB36AF" w:rsidRPr="00B9099F">
        <w:rPr>
          <w:rFonts w:ascii="Times New Roman" w:hAnsi="Times New Roman" w:cs="Times New Roman"/>
        </w:rPr>
        <w:t>, но и къде и кога е станало това, в какви дебати и при какви алтернативи</w:t>
      </w:r>
      <w:r w:rsidRPr="00B9099F">
        <w:rPr>
          <w:rFonts w:ascii="Times New Roman" w:hAnsi="Times New Roman" w:cs="Times New Roman"/>
        </w:rPr>
        <w:t xml:space="preserve">, </w:t>
      </w:r>
      <w:r w:rsidR="004D2FC5" w:rsidRPr="00B9099F">
        <w:rPr>
          <w:rFonts w:ascii="Times New Roman" w:hAnsi="Times New Roman" w:cs="Times New Roman"/>
        </w:rPr>
        <w:t>но и как е документирано, кой и как е правил протоколите, какво по принцип е пропускано при тяхното създаване</w:t>
      </w:r>
      <w:r w:rsidR="00CB36AF" w:rsidRPr="00B9099F">
        <w:rPr>
          <w:rFonts w:ascii="Times New Roman" w:hAnsi="Times New Roman" w:cs="Times New Roman"/>
        </w:rPr>
        <w:t>.</w:t>
      </w:r>
      <w:r w:rsidR="004D2FC5" w:rsidRPr="00B9099F">
        <w:rPr>
          <w:rFonts w:ascii="Times New Roman" w:hAnsi="Times New Roman" w:cs="Times New Roman"/>
        </w:rPr>
        <w:t xml:space="preserve"> Тези питания са основателни, но тяхното задълбочаване в случая не е полезно </w:t>
      </w:r>
      <w:r w:rsidR="00CB4C28">
        <w:rPr>
          <w:rFonts w:ascii="Times New Roman" w:hAnsi="Times New Roman" w:cs="Times New Roman"/>
        </w:rPr>
        <w:t>–</w:t>
      </w:r>
      <w:r w:rsidR="004D2FC5" w:rsidRPr="00B9099F">
        <w:rPr>
          <w:rFonts w:ascii="Times New Roman" w:hAnsi="Times New Roman" w:cs="Times New Roman"/>
        </w:rPr>
        <w:t xml:space="preserve"> н</w:t>
      </w:r>
      <w:r w:rsidR="00D53370" w:rsidRPr="00B9099F">
        <w:rPr>
          <w:rFonts w:ascii="Times New Roman" w:hAnsi="Times New Roman" w:cs="Times New Roman"/>
        </w:rPr>
        <w:t>еобходим е известен аскетизъм спрямо изкушенията както на реконструкцията</w:t>
      </w:r>
      <w:r w:rsidRPr="00B9099F">
        <w:rPr>
          <w:rFonts w:ascii="Times New Roman" w:hAnsi="Times New Roman" w:cs="Times New Roman"/>
        </w:rPr>
        <w:t>,</w:t>
      </w:r>
      <w:r w:rsidR="00D53370" w:rsidRPr="00B9099F">
        <w:rPr>
          <w:rFonts w:ascii="Times New Roman" w:hAnsi="Times New Roman" w:cs="Times New Roman"/>
        </w:rPr>
        <w:t xml:space="preserve"> така и на деконструкцията</w:t>
      </w:r>
      <w:r w:rsidR="004D2FC5" w:rsidRPr="00B9099F">
        <w:rPr>
          <w:rFonts w:ascii="Times New Roman" w:hAnsi="Times New Roman" w:cs="Times New Roman"/>
        </w:rPr>
        <w:t>.</w:t>
      </w:r>
    </w:p>
    <w:p w14:paraId="4BA930F4" w14:textId="4A7FD23E" w:rsidR="00CB4C28" w:rsidRDefault="00AB26E5" w:rsidP="00CB4C28">
      <w:pPr>
        <w:spacing w:line="360" w:lineRule="auto"/>
        <w:ind w:firstLine="720"/>
        <w:jc w:val="both"/>
        <w:rPr>
          <w:rFonts w:ascii="Times New Roman" w:hAnsi="Times New Roman" w:cs="Times New Roman"/>
        </w:rPr>
      </w:pPr>
      <w:r w:rsidRPr="00B9099F">
        <w:rPr>
          <w:rFonts w:ascii="Times New Roman" w:hAnsi="Times New Roman" w:cs="Times New Roman"/>
        </w:rPr>
        <w:t xml:space="preserve">Намерението ми </w:t>
      </w:r>
      <w:r w:rsidR="00C90A1B" w:rsidRPr="00B9099F">
        <w:rPr>
          <w:rFonts w:ascii="Times New Roman" w:hAnsi="Times New Roman" w:cs="Times New Roman"/>
        </w:rPr>
        <w:t xml:space="preserve">е </w:t>
      </w:r>
      <w:r w:rsidRPr="00B9099F">
        <w:rPr>
          <w:rFonts w:ascii="Times New Roman" w:hAnsi="Times New Roman" w:cs="Times New Roman"/>
        </w:rPr>
        <w:t xml:space="preserve">в това </w:t>
      </w:r>
      <w:r w:rsidR="00995881" w:rsidRPr="00B9099F">
        <w:rPr>
          <w:rFonts w:ascii="Times New Roman" w:hAnsi="Times New Roman" w:cs="Times New Roman"/>
        </w:rPr>
        <w:t>упражнение</w:t>
      </w:r>
      <w:r w:rsidRPr="00B9099F">
        <w:rPr>
          <w:rFonts w:ascii="Times New Roman" w:hAnsi="Times New Roman" w:cs="Times New Roman"/>
        </w:rPr>
        <w:t xml:space="preserve"> да отделя повече внимание на ранните времена</w:t>
      </w:r>
      <w:r w:rsidR="0024098C" w:rsidRPr="00B9099F">
        <w:rPr>
          <w:rFonts w:ascii="Times New Roman" w:hAnsi="Times New Roman" w:cs="Times New Roman"/>
        </w:rPr>
        <w:t xml:space="preserve">, </w:t>
      </w:r>
      <w:r w:rsidR="00995881" w:rsidRPr="00B9099F">
        <w:rPr>
          <w:rFonts w:ascii="Times New Roman" w:hAnsi="Times New Roman" w:cs="Times New Roman"/>
        </w:rPr>
        <w:t xml:space="preserve">за които почти нищо не е писано и има твърде рехава институционална памет. По-късно, с приближаването към днешния ден информацията става по-обилна, </w:t>
      </w:r>
      <w:r w:rsidR="00C43C94" w:rsidRPr="00B9099F">
        <w:rPr>
          <w:rFonts w:ascii="Times New Roman" w:hAnsi="Times New Roman" w:cs="Times New Roman"/>
        </w:rPr>
        <w:t xml:space="preserve">увеличава </w:t>
      </w:r>
      <w:r w:rsidR="00995881" w:rsidRPr="00B9099F">
        <w:rPr>
          <w:rFonts w:ascii="Times New Roman" w:hAnsi="Times New Roman" w:cs="Times New Roman"/>
        </w:rPr>
        <w:t xml:space="preserve">се </w:t>
      </w:r>
      <w:r w:rsidR="00C43C94" w:rsidRPr="00B9099F">
        <w:rPr>
          <w:rFonts w:ascii="Times New Roman" w:hAnsi="Times New Roman" w:cs="Times New Roman"/>
        </w:rPr>
        <w:t>броя на участниците и свидетелите, архивите на взети и изпълнени решения, протоколи</w:t>
      </w:r>
      <w:r w:rsidR="005A2360" w:rsidRPr="00B9099F">
        <w:rPr>
          <w:rFonts w:ascii="Times New Roman" w:hAnsi="Times New Roman" w:cs="Times New Roman"/>
        </w:rPr>
        <w:t xml:space="preserve"> на различните университетски органи, каталози с програми</w:t>
      </w:r>
      <w:r w:rsidR="00C43C94" w:rsidRPr="00B9099F">
        <w:rPr>
          <w:rFonts w:ascii="Times New Roman" w:hAnsi="Times New Roman" w:cs="Times New Roman"/>
        </w:rPr>
        <w:t xml:space="preserve"> и публикации. По-важното </w:t>
      </w:r>
      <w:r w:rsidR="00995881" w:rsidRPr="00B9099F">
        <w:rPr>
          <w:rFonts w:ascii="Times New Roman" w:hAnsi="Times New Roman" w:cs="Times New Roman"/>
        </w:rPr>
        <w:t xml:space="preserve">ми </w:t>
      </w:r>
      <w:r w:rsidR="00C43C94" w:rsidRPr="00B9099F">
        <w:rPr>
          <w:rFonts w:ascii="Times New Roman" w:hAnsi="Times New Roman" w:cs="Times New Roman"/>
        </w:rPr>
        <w:t xml:space="preserve">съображение за </w:t>
      </w:r>
      <w:r w:rsidR="00995881" w:rsidRPr="00B9099F">
        <w:rPr>
          <w:rFonts w:ascii="Times New Roman" w:hAnsi="Times New Roman" w:cs="Times New Roman"/>
        </w:rPr>
        <w:t>фокусиране върху</w:t>
      </w:r>
      <w:r w:rsidR="00C43C94" w:rsidRPr="00B9099F">
        <w:rPr>
          <w:rFonts w:ascii="Times New Roman" w:hAnsi="Times New Roman" w:cs="Times New Roman"/>
        </w:rPr>
        <w:t xml:space="preserve"> началото </w:t>
      </w:r>
      <w:r w:rsidR="00995881" w:rsidRPr="00B9099F">
        <w:rPr>
          <w:rFonts w:ascii="Times New Roman" w:hAnsi="Times New Roman" w:cs="Times New Roman"/>
        </w:rPr>
        <w:t xml:space="preserve">произтича от убеждението ми, че там </w:t>
      </w:r>
      <w:r w:rsidR="00CB4C28">
        <w:rPr>
          <w:rFonts w:ascii="Times New Roman" w:hAnsi="Times New Roman" w:cs="Times New Roman"/>
        </w:rPr>
        <w:t>са</w:t>
      </w:r>
      <w:r w:rsidR="00995881" w:rsidRPr="00B9099F">
        <w:rPr>
          <w:rFonts w:ascii="Times New Roman" w:hAnsi="Times New Roman" w:cs="Times New Roman"/>
        </w:rPr>
        <w:t xml:space="preserve"> зададен</w:t>
      </w:r>
      <w:r w:rsidR="00CB4C28">
        <w:rPr>
          <w:rFonts w:ascii="Times New Roman" w:hAnsi="Times New Roman" w:cs="Times New Roman"/>
        </w:rPr>
        <w:t>и</w:t>
      </w:r>
      <w:r w:rsidR="00995881" w:rsidRPr="00B9099F">
        <w:rPr>
          <w:rFonts w:ascii="Times New Roman" w:hAnsi="Times New Roman" w:cs="Times New Roman"/>
        </w:rPr>
        <w:t xml:space="preserve"> форма, възможности и ограничения, без </w:t>
      </w:r>
      <w:r w:rsidR="00251DD1" w:rsidRPr="00B9099F">
        <w:rPr>
          <w:rFonts w:ascii="Times New Roman" w:hAnsi="Times New Roman" w:cs="Times New Roman"/>
        </w:rPr>
        <w:t>чието разбиране</w:t>
      </w:r>
      <w:r w:rsidR="00995881" w:rsidRPr="00B9099F">
        <w:rPr>
          <w:rFonts w:ascii="Times New Roman" w:hAnsi="Times New Roman" w:cs="Times New Roman"/>
        </w:rPr>
        <w:t xml:space="preserve"> </w:t>
      </w:r>
      <w:r w:rsidR="00485C27" w:rsidRPr="00B9099F">
        <w:rPr>
          <w:rFonts w:ascii="Times New Roman" w:hAnsi="Times New Roman" w:cs="Times New Roman"/>
        </w:rPr>
        <w:t>трудно би било разбрано и днешното състояние.</w:t>
      </w:r>
      <w:r w:rsidR="00FF111C" w:rsidRPr="00B9099F">
        <w:rPr>
          <w:rFonts w:ascii="Times New Roman" w:hAnsi="Times New Roman" w:cs="Times New Roman"/>
        </w:rPr>
        <w:t xml:space="preserve"> Намирам за подходяща метафората за родилните петна – белези от времената на оформя</w:t>
      </w:r>
      <w:r w:rsidR="00567DA8" w:rsidRPr="00B9099F">
        <w:rPr>
          <w:rFonts w:ascii="Times New Roman" w:hAnsi="Times New Roman" w:cs="Times New Roman"/>
        </w:rPr>
        <w:t>нето</w:t>
      </w:r>
      <w:r w:rsidR="00FF111C" w:rsidRPr="00B9099F">
        <w:rPr>
          <w:rFonts w:ascii="Times New Roman" w:hAnsi="Times New Roman" w:cs="Times New Roman"/>
        </w:rPr>
        <w:t xml:space="preserve"> на </w:t>
      </w:r>
      <w:r w:rsidR="00567DA8" w:rsidRPr="00B9099F">
        <w:rPr>
          <w:rFonts w:ascii="Times New Roman" w:hAnsi="Times New Roman" w:cs="Times New Roman"/>
        </w:rPr>
        <w:t>организацията</w:t>
      </w:r>
      <w:r w:rsidR="00FF111C" w:rsidRPr="00B9099F">
        <w:rPr>
          <w:rFonts w:ascii="Times New Roman" w:hAnsi="Times New Roman" w:cs="Times New Roman"/>
        </w:rPr>
        <w:t xml:space="preserve"> от самото </w:t>
      </w:r>
      <w:r w:rsidR="00CB4C28">
        <w:rPr>
          <w:rFonts w:ascii="Times New Roman" w:hAnsi="Times New Roman" w:cs="Times New Roman"/>
        </w:rPr>
        <w:t>ѝ</w:t>
      </w:r>
      <w:r w:rsidR="00FF111C" w:rsidRPr="00B9099F">
        <w:rPr>
          <w:rFonts w:ascii="Times New Roman" w:hAnsi="Times New Roman" w:cs="Times New Roman"/>
        </w:rPr>
        <w:t xml:space="preserve"> начало</w:t>
      </w:r>
      <w:r w:rsidR="00800128" w:rsidRPr="00B9099F">
        <w:rPr>
          <w:rFonts w:ascii="Times New Roman" w:hAnsi="Times New Roman" w:cs="Times New Roman"/>
        </w:rPr>
        <w:t xml:space="preserve">, които </w:t>
      </w:r>
      <w:r w:rsidR="00FF111C" w:rsidRPr="00B9099F">
        <w:rPr>
          <w:rFonts w:ascii="Times New Roman" w:hAnsi="Times New Roman" w:cs="Times New Roman"/>
        </w:rPr>
        <w:t>устоява</w:t>
      </w:r>
      <w:r w:rsidR="00800128" w:rsidRPr="00B9099F">
        <w:rPr>
          <w:rFonts w:ascii="Times New Roman" w:hAnsi="Times New Roman" w:cs="Times New Roman"/>
        </w:rPr>
        <w:t>т</w:t>
      </w:r>
      <w:r w:rsidR="00FF111C" w:rsidRPr="00B9099F">
        <w:rPr>
          <w:rFonts w:ascii="Times New Roman" w:hAnsi="Times New Roman" w:cs="Times New Roman"/>
        </w:rPr>
        <w:t xml:space="preserve"> като знак за </w:t>
      </w:r>
      <w:r w:rsidR="00A64429" w:rsidRPr="00B9099F">
        <w:rPr>
          <w:rFonts w:ascii="Times New Roman" w:hAnsi="Times New Roman" w:cs="Times New Roman"/>
        </w:rPr>
        <w:t>несъвършенство</w:t>
      </w:r>
      <w:r w:rsidR="00FF111C" w:rsidRPr="00B9099F">
        <w:rPr>
          <w:rFonts w:ascii="Times New Roman" w:hAnsi="Times New Roman" w:cs="Times New Roman"/>
        </w:rPr>
        <w:t>, но и за н</w:t>
      </w:r>
      <w:r w:rsidR="00A64429" w:rsidRPr="00B9099F">
        <w:rPr>
          <w:rFonts w:ascii="Times New Roman" w:hAnsi="Times New Roman" w:cs="Times New Roman"/>
        </w:rPr>
        <w:t>естихнал ентусиазъм</w:t>
      </w:r>
      <w:r w:rsidR="00FF111C" w:rsidRPr="00B9099F">
        <w:rPr>
          <w:rFonts w:ascii="Times New Roman" w:hAnsi="Times New Roman" w:cs="Times New Roman"/>
        </w:rPr>
        <w:t>.</w:t>
      </w:r>
    </w:p>
    <w:p w14:paraId="24B182F8" w14:textId="77777777" w:rsidR="00CB4C28" w:rsidRPr="00CB4C28" w:rsidRDefault="00CB4C28" w:rsidP="00CB4C28">
      <w:pPr>
        <w:spacing w:line="360" w:lineRule="auto"/>
        <w:ind w:firstLine="720"/>
        <w:jc w:val="both"/>
        <w:rPr>
          <w:rFonts w:ascii="Times New Roman" w:hAnsi="Times New Roman" w:cs="Times New Roman"/>
        </w:rPr>
      </w:pPr>
    </w:p>
    <w:p w14:paraId="34C7E7BE" w14:textId="77777777" w:rsidR="00CB4C28" w:rsidRPr="00CB4C28" w:rsidRDefault="00CB4C28" w:rsidP="00B81CE4">
      <w:pPr>
        <w:spacing w:line="360" w:lineRule="auto"/>
        <w:ind w:firstLine="720"/>
        <w:jc w:val="both"/>
        <w:rPr>
          <w:rFonts w:ascii="Times New Roman" w:hAnsi="Times New Roman" w:cs="Times New Roman"/>
          <w:b/>
        </w:rPr>
      </w:pPr>
      <w:r w:rsidRPr="00CB4C28">
        <w:rPr>
          <w:rFonts w:ascii="Times New Roman" w:hAnsi="Times New Roman" w:cs="Times New Roman"/>
          <w:b/>
        </w:rPr>
        <w:t>Концепцията</w:t>
      </w:r>
    </w:p>
    <w:p w14:paraId="14FC844A" w14:textId="7428DF92" w:rsidR="007D44C6" w:rsidRPr="00B9099F" w:rsidRDefault="001040C0" w:rsidP="00B81CE4">
      <w:pPr>
        <w:spacing w:line="360" w:lineRule="auto"/>
        <w:ind w:firstLine="720"/>
        <w:jc w:val="both"/>
        <w:rPr>
          <w:rFonts w:ascii="Times New Roman" w:hAnsi="Times New Roman" w:cs="Times New Roman"/>
        </w:rPr>
      </w:pPr>
      <w:r w:rsidRPr="00B9099F">
        <w:rPr>
          <w:rFonts w:ascii="Times New Roman" w:hAnsi="Times New Roman" w:cs="Times New Roman"/>
        </w:rPr>
        <w:t>Ентусиазмът</w:t>
      </w:r>
      <w:r w:rsidR="006D00C8" w:rsidRPr="00B9099F">
        <w:rPr>
          <w:rFonts w:ascii="Times New Roman" w:hAnsi="Times New Roman" w:cs="Times New Roman"/>
        </w:rPr>
        <w:t xml:space="preserve"> без съмнение прелива от </w:t>
      </w:r>
      <w:r w:rsidR="00841F44" w:rsidRPr="00B9099F">
        <w:rPr>
          <w:rFonts w:ascii="Times New Roman" w:hAnsi="Times New Roman" w:cs="Times New Roman"/>
        </w:rPr>
        <w:t>текста на “За новия български университет”</w:t>
      </w:r>
      <w:r w:rsidR="003D2409" w:rsidRPr="00B9099F">
        <w:rPr>
          <w:rStyle w:val="FootnoteReference"/>
          <w:rFonts w:ascii="Times New Roman" w:hAnsi="Times New Roman" w:cs="Times New Roman"/>
        </w:rPr>
        <w:footnoteReference w:id="3"/>
      </w:r>
      <w:r w:rsidR="00841F44" w:rsidRPr="00B9099F">
        <w:rPr>
          <w:rFonts w:ascii="Times New Roman" w:hAnsi="Times New Roman" w:cs="Times New Roman"/>
        </w:rPr>
        <w:t xml:space="preserve"> </w:t>
      </w:r>
      <w:r w:rsidR="00A64429" w:rsidRPr="00B9099F">
        <w:rPr>
          <w:rFonts w:ascii="Times New Roman" w:hAnsi="Times New Roman" w:cs="Times New Roman"/>
        </w:rPr>
        <w:t>–</w:t>
      </w:r>
      <w:r w:rsidR="00841F44" w:rsidRPr="00B9099F">
        <w:rPr>
          <w:rFonts w:ascii="Times New Roman" w:hAnsi="Times New Roman" w:cs="Times New Roman"/>
        </w:rPr>
        <w:t xml:space="preserve"> </w:t>
      </w:r>
      <w:r w:rsidR="00A64429" w:rsidRPr="00B9099F">
        <w:rPr>
          <w:rFonts w:ascii="Times New Roman" w:hAnsi="Times New Roman" w:cs="Times New Roman"/>
        </w:rPr>
        <w:t>публикацията, която играе ролята на платформа за създаването на нова</w:t>
      </w:r>
      <w:r w:rsidR="00A437B6" w:rsidRPr="00B9099F">
        <w:rPr>
          <w:rFonts w:ascii="Times New Roman" w:hAnsi="Times New Roman" w:cs="Times New Roman"/>
        </w:rPr>
        <w:t>та</w:t>
      </w:r>
      <w:r w:rsidR="00A64429" w:rsidRPr="00B9099F">
        <w:rPr>
          <w:rFonts w:ascii="Times New Roman" w:hAnsi="Times New Roman" w:cs="Times New Roman"/>
        </w:rPr>
        <w:t xml:space="preserve"> образователна институция. </w:t>
      </w:r>
      <w:r w:rsidR="00BA74F3" w:rsidRPr="00B9099F">
        <w:rPr>
          <w:rFonts w:ascii="Times New Roman" w:hAnsi="Times New Roman" w:cs="Times New Roman"/>
        </w:rPr>
        <w:t>Тя</w:t>
      </w:r>
      <w:r w:rsidR="00A64429" w:rsidRPr="00B9099F">
        <w:rPr>
          <w:rFonts w:ascii="Times New Roman" w:hAnsi="Times New Roman" w:cs="Times New Roman"/>
        </w:rPr>
        <w:t xml:space="preserve"> не споменава </w:t>
      </w:r>
      <w:r w:rsidR="006D00C8" w:rsidRPr="00B9099F">
        <w:rPr>
          <w:rFonts w:ascii="Times New Roman" w:hAnsi="Times New Roman" w:cs="Times New Roman"/>
        </w:rPr>
        <w:t>пряко департамент “Антропология”</w:t>
      </w:r>
      <w:r w:rsidR="00A64429" w:rsidRPr="00B9099F">
        <w:rPr>
          <w:rFonts w:ascii="Times New Roman" w:hAnsi="Times New Roman" w:cs="Times New Roman"/>
        </w:rPr>
        <w:t xml:space="preserve"> или който и да било друг департамент, не разсъждава</w:t>
      </w:r>
      <w:r w:rsidR="00A437B6" w:rsidRPr="00B9099F">
        <w:rPr>
          <w:rFonts w:ascii="Times New Roman" w:hAnsi="Times New Roman" w:cs="Times New Roman"/>
        </w:rPr>
        <w:t xml:space="preserve"> върху </w:t>
      </w:r>
      <w:r w:rsidR="00A437B6" w:rsidRPr="00B9099F">
        <w:rPr>
          <w:rFonts w:ascii="Times New Roman" w:hAnsi="Times New Roman" w:cs="Times New Roman"/>
        </w:rPr>
        <w:lastRenderedPageBreak/>
        <w:t>отделни специалности и предмети, но задава концептуалната рамка</w:t>
      </w:r>
      <w:r w:rsidR="00BA74F3" w:rsidRPr="00B9099F">
        <w:rPr>
          <w:rFonts w:ascii="Times New Roman" w:hAnsi="Times New Roman" w:cs="Times New Roman"/>
        </w:rPr>
        <w:t>,</w:t>
      </w:r>
      <w:r w:rsidR="00A437B6" w:rsidRPr="00B9099F">
        <w:rPr>
          <w:rFonts w:ascii="Times New Roman" w:hAnsi="Times New Roman" w:cs="Times New Roman"/>
        </w:rPr>
        <w:t xml:space="preserve"> в която те да се</w:t>
      </w:r>
      <w:r w:rsidR="007928F8" w:rsidRPr="00B9099F">
        <w:rPr>
          <w:rFonts w:ascii="Times New Roman" w:hAnsi="Times New Roman" w:cs="Times New Roman"/>
        </w:rPr>
        <w:t xml:space="preserve"> </w:t>
      </w:r>
      <w:r w:rsidR="00A437B6" w:rsidRPr="00B9099F">
        <w:rPr>
          <w:rFonts w:ascii="Times New Roman" w:hAnsi="Times New Roman" w:cs="Times New Roman"/>
        </w:rPr>
        <w:t>разполагат</w:t>
      </w:r>
      <w:r w:rsidR="003D371F" w:rsidRPr="00B9099F">
        <w:rPr>
          <w:rFonts w:ascii="Times New Roman" w:hAnsi="Times New Roman" w:cs="Times New Roman"/>
        </w:rPr>
        <w:t xml:space="preserve">. </w:t>
      </w:r>
      <w:r w:rsidR="00E3167B" w:rsidRPr="00B9099F">
        <w:rPr>
          <w:rFonts w:ascii="Times New Roman" w:hAnsi="Times New Roman" w:cs="Times New Roman"/>
        </w:rPr>
        <w:t>Този подход “от общото към частното”</w:t>
      </w:r>
      <w:r w:rsidR="00BD5275" w:rsidRPr="00B9099F">
        <w:rPr>
          <w:rFonts w:ascii="Times New Roman" w:hAnsi="Times New Roman" w:cs="Times New Roman"/>
        </w:rPr>
        <w:t xml:space="preserve"> ми изглежда логичен и сега, доколкото в</w:t>
      </w:r>
      <w:r w:rsidR="007D44C6" w:rsidRPr="00B9099F">
        <w:rPr>
          <w:rFonts w:ascii="Times New Roman" w:hAnsi="Times New Roman" w:cs="Times New Roman"/>
        </w:rPr>
        <w:t xml:space="preserve">ъвеждането на нова дисциплина в България след падането на Берлинската стена изглеждаше неизпълнимо в рамките на стария институционален контекст и тогавашната университетска култура: нормативната среда на образованието, социалистическия университет като тип, но и университетът като конкретна организация – нашата собствена </w:t>
      </w:r>
      <w:r w:rsidR="009736FF" w:rsidRPr="00B9099F">
        <w:rPr>
          <w:rFonts w:ascii="Times New Roman" w:hAnsi="Times New Roman" w:cs="Times New Roman"/>
          <w:lang w:val="en-US"/>
        </w:rPr>
        <w:t xml:space="preserve">Alma Mater. </w:t>
      </w:r>
      <w:r w:rsidR="007D44C6" w:rsidRPr="00B9099F">
        <w:rPr>
          <w:rFonts w:ascii="Times New Roman" w:hAnsi="Times New Roman" w:cs="Times New Roman"/>
        </w:rPr>
        <w:t xml:space="preserve">Обсъжданията в сравнително тесен кръг през 1989-1990 </w:t>
      </w:r>
      <w:r w:rsidR="00CB4C28">
        <w:rPr>
          <w:rFonts w:ascii="Times New Roman" w:hAnsi="Times New Roman" w:cs="Times New Roman"/>
        </w:rPr>
        <w:t xml:space="preserve">г. </w:t>
      </w:r>
      <w:r w:rsidR="007D44C6" w:rsidRPr="00B9099F">
        <w:rPr>
          <w:rFonts w:ascii="Times New Roman" w:hAnsi="Times New Roman" w:cs="Times New Roman"/>
        </w:rPr>
        <w:t xml:space="preserve">се основават на предпоставката, че е безплодно да се полагат усилия в отделната наука, ако преди това не се промени самото разбиране за академичното и университетското. Критичното описание на нашата собствена ситуация, на онова, което ние мислехме за нея, и обсъждането на възможните алтернативи доведоха до създаването на колективен текст, който тогава разглеждахме като </w:t>
      </w:r>
      <w:r w:rsidR="001F511A" w:rsidRPr="00B9099F">
        <w:rPr>
          <w:rFonts w:ascii="Times New Roman" w:hAnsi="Times New Roman" w:cs="Times New Roman"/>
        </w:rPr>
        <w:t xml:space="preserve">платформа за действие. </w:t>
      </w:r>
      <w:r w:rsidR="007D44C6" w:rsidRPr="00B9099F">
        <w:rPr>
          <w:rFonts w:ascii="Times New Roman" w:hAnsi="Times New Roman" w:cs="Times New Roman"/>
        </w:rPr>
        <w:t xml:space="preserve">Така </w:t>
      </w:r>
      <w:r w:rsidR="00171B2E" w:rsidRPr="00B9099F">
        <w:rPr>
          <w:rFonts w:ascii="Times New Roman" w:hAnsi="Times New Roman" w:cs="Times New Roman"/>
        </w:rPr>
        <w:t xml:space="preserve">в навечерието </w:t>
      </w:r>
      <w:r w:rsidR="007D44C6" w:rsidRPr="00B9099F">
        <w:rPr>
          <w:rFonts w:ascii="Times New Roman" w:hAnsi="Times New Roman" w:cs="Times New Roman"/>
        </w:rPr>
        <w:t>на 24 май 1990 г. се появи на бял свят статията “За новия български университет” като манифест за промяна във ви</w:t>
      </w:r>
      <w:r w:rsidR="00CB4C28">
        <w:rPr>
          <w:rFonts w:ascii="Times New Roman" w:hAnsi="Times New Roman" w:cs="Times New Roman"/>
        </w:rPr>
        <w:t>с</w:t>
      </w:r>
      <w:r w:rsidR="007D44C6" w:rsidRPr="00B9099F">
        <w:rPr>
          <w:rFonts w:ascii="Times New Roman" w:hAnsi="Times New Roman" w:cs="Times New Roman"/>
        </w:rPr>
        <w:t>шето образование в България по принцип, но и като визия за създаване на една нова академична организация</w:t>
      </w:r>
      <w:r w:rsidR="00C55464">
        <w:rPr>
          <w:rFonts w:ascii="Times New Roman" w:hAnsi="Times New Roman" w:cs="Times New Roman"/>
        </w:rPr>
        <w:t>.</w:t>
      </w:r>
      <w:r w:rsidR="007D44C6" w:rsidRPr="00B9099F">
        <w:rPr>
          <w:rStyle w:val="FootnoteReference"/>
          <w:rFonts w:ascii="Times New Roman" w:hAnsi="Times New Roman" w:cs="Times New Roman"/>
        </w:rPr>
        <w:footnoteReference w:id="4"/>
      </w:r>
      <w:r w:rsidR="007D44C6" w:rsidRPr="00B9099F">
        <w:rPr>
          <w:rFonts w:ascii="Times New Roman" w:hAnsi="Times New Roman" w:cs="Times New Roman"/>
        </w:rPr>
        <w:t xml:space="preserve"> </w:t>
      </w:r>
    </w:p>
    <w:p w14:paraId="52494D94" w14:textId="77DF3998" w:rsidR="00FD180B" w:rsidRPr="00B9099F" w:rsidRDefault="005D1BB3" w:rsidP="00B81CE4">
      <w:pPr>
        <w:spacing w:line="360" w:lineRule="auto"/>
        <w:ind w:firstLine="720"/>
        <w:jc w:val="both"/>
        <w:rPr>
          <w:rFonts w:ascii="Times New Roman" w:hAnsi="Times New Roman" w:cs="Times New Roman"/>
        </w:rPr>
      </w:pPr>
      <w:r w:rsidRPr="00B9099F">
        <w:rPr>
          <w:rFonts w:ascii="Times New Roman" w:hAnsi="Times New Roman" w:cs="Times New Roman"/>
        </w:rPr>
        <w:t>Статията атакува академичното</w:t>
      </w:r>
      <w:r w:rsidR="007928F8" w:rsidRPr="00B9099F">
        <w:rPr>
          <w:rFonts w:ascii="Times New Roman" w:hAnsi="Times New Roman" w:cs="Times New Roman"/>
        </w:rPr>
        <w:t>, представите му за себе си</w:t>
      </w:r>
      <w:r w:rsidR="0005771B" w:rsidRPr="00B9099F">
        <w:rPr>
          <w:rFonts w:ascii="Times New Roman" w:hAnsi="Times New Roman" w:cs="Times New Roman"/>
        </w:rPr>
        <w:t xml:space="preserve"> </w:t>
      </w:r>
      <w:r w:rsidR="007928F8" w:rsidRPr="00B9099F">
        <w:rPr>
          <w:rFonts w:ascii="Times New Roman" w:hAnsi="Times New Roman" w:cs="Times New Roman"/>
        </w:rPr>
        <w:t>и представите за него</w:t>
      </w:r>
      <w:r w:rsidR="003543D4" w:rsidRPr="00B9099F">
        <w:rPr>
          <w:rFonts w:ascii="Times New Roman" w:hAnsi="Times New Roman" w:cs="Times New Roman"/>
        </w:rPr>
        <w:t xml:space="preserve"> в края на късния социализъм</w:t>
      </w:r>
      <w:r w:rsidR="007928F8" w:rsidRPr="00B9099F">
        <w:rPr>
          <w:rFonts w:ascii="Times New Roman" w:hAnsi="Times New Roman" w:cs="Times New Roman"/>
        </w:rPr>
        <w:t>: студентите</w:t>
      </w:r>
      <w:r w:rsidR="00FF04F3">
        <w:rPr>
          <w:rFonts w:ascii="Times New Roman" w:hAnsi="Times New Roman" w:cs="Times New Roman"/>
        </w:rPr>
        <w:t>,</w:t>
      </w:r>
      <w:r w:rsidR="007928F8" w:rsidRPr="00B9099F">
        <w:rPr>
          <w:rFonts w:ascii="Times New Roman" w:hAnsi="Times New Roman" w:cs="Times New Roman"/>
        </w:rPr>
        <w:t xml:space="preserve"> организирани като ученици, преподавателите</w:t>
      </w:r>
      <w:r w:rsidR="003543D4" w:rsidRPr="00B9099F">
        <w:rPr>
          <w:rFonts w:ascii="Times New Roman" w:hAnsi="Times New Roman" w:cs="Times New Roman"/>
        </w:rPr>
        <w:t xml:space="preserve"> </w:t>
      </w:r>
      <w:r w:rsidR="007928F8" w:rsidRPr="00B9099F">
        <w:rPr>
          <w:rFonts w:ascii="Times New Roman" w:hAnsi="Times New Roman" w:cs="Times New Roman"/>
        </w:rPr>
        <w:t>–</w:t>
      </w:r>
      <w:r w:rsidR="00BA74F3" w:rsidRPr="00B9099F">
        <w:rPr>
          <w:rFonts w:ascii="Times New Roman" w:hAnsi="Times New Roman" w:cs="Times New Roman"/>
        </w:rPr>
        <w:t xml:space="preserve"> </w:t>
      </w:r>
      <w:r w:rsidR="007928F8" w:rsidRPr="00B9099F">
        <w:rPr>
          <w:rFonts w:ascii="Times New Roman" w:hAnsi="Times New Roman" w:cs="Times New Roman"/>
        </w:rPr>
        <w:t>като военни</w:t>
      </w:r>
      <w:r w:rsidR="009D2B1B" w:rsidRPr="00B9099F">
        <w:rPr>
          <w:rFonts w:ascii="Times New Roman" w:hAnsi="Times New Roman" w:cs="Times New Roman"/>
        </w:rPr>
        <w:t>; едните и другите</w:t>
      </w:r>
      <w:r w:rsidR="003543D4" w:rsidRPr="00B9099F">
        <w:rPr>
          <w:rFonts w:ascii="Times New Roman" w:hAnsi="Times New Roman" w:cs="Times New Roman"/>
        </w:rPr>
        <w:t xml:space="preserve"> </w:t>
      </w:r>
      <w:r w:rsidR="00995E4D" w:rsidRPr="00B9099F">
        <w:rPr>
          <w:rFonts w:ascii="Times New Roman" w:hAnsi="Times New Roman" w:cs="Times New Roman"/>
        </w:rPr>
        <w:t xml:space="preserve">пленени от традицията, </w:t>
      </w:r>
      <w:r w:rsidR="009D2B1B" w:rsidRPr="00B9099F">
        <w:rPr>
          <w:rFonts w:ascii="Times New Roman" w:hAnsi="Times New Roman" w:cs="Times New Roman"/>
        </w:rPr>
        <w:t>създадена в следвоенните времена и културната революция, премахнала не само водещите личности, но и ликвидирала средата, която поражда знание и култура.</w:t>
      </w:r>
      <w:r w:rsidR="00FD180B" w:rsidRPr="00B9099F">
        <w:rPr>
          <w:rFonts w:ascii="Times New Roman" w:hAnsi="Times New Roman" w:cs="Times New Roman"/>
        </w:rPr>
        <w:t xml:space="preserve"> Редом с това, като реплика към опитите за академични промени от началото на деветдесетте, в текста се отхвърля способността на стария университет да се самореформира отвътре, особено що се отнася до представата за студента и неговата роля</w:t>
      </w:r>
      <w:r w:rsidR="00124F36" w:rsidRPr="00B9099F">
        <w:rPr>
          <w:rFonts w:ascii="Times New Roman" w:hAnsi="Times New Roman" w:cs="Times New Roman"/>
        </w:rPr>
        <w:t>: “В борбата си с учебните програми</w:t>
      </w:r>
      <w:r w:rsidR="00FD180B" w:rsidRPr="00B9099F">
        <w:rPr>
          <w:rFonts w:ascii="Times New Roman" w:hAnsi="Times New Roman" w:cs="Times New Roman"/>
        </w:rPr>
        <w:t xml:space="preserve"> старият университет настоява на свобода на професора. Но колцина от някогашните ни преподавате</w:t>
      </w:r>
      <w:r w:rsidR="00124F36" w:rsidRPr="00B9099F">
        <w:rPr>
          <w:rFonts w:ascii="Times New Roman" w:hAnsi="Times New Roman" w:cs="Times New Roman"/>
        </w:rPr>
        <w:t>ли наистина знаят що е свобода”.</w:t>
      </w:r>
    </w:p>
    <w:p w14:paraId="063B3FB3" w14:textId="5E6135CC" w:rsidR="00D14AB3" w:rsidRPr="00B9099F" w:rsidRDefault="00C32A9C" w:rsidP="00FF04F3">
      <w:pPr>
        <w:spacing w:line="360" w:lineRule="auto"/>
        <w:ind w:firstLine="720"/>
        <w:jc w:val="both"/>
        <w:rPr>
          <w:rFonts w:ascii="Times New Roman" w:hAnsi="Times New Roman" w:cs="Times New Roman"/>
        </w:rPr>
      </w:pPr>
      <w:r w:rsidRPr="00B9099F">
        <w:rPr>
          <w:rFonts w:ascii="Times New Roman" w:hAnsi="Times New Roman" w:cs="Times New Roman"/>
        </w:rPr>
        <w:t xml:space="preserve">В тази </w:t>
      </w:r>
      <w:r w:rsidR="006B2C95" w:rsidRPr="00B9099F">
        <w:rPr>
          <w:rFonts w:ascii="Times New Roman" w:hAnsi="Times New Roman" w:cs="Times New Roman"/>
        </w:rPr>
        <w:t>ситуация</w:t>
      </w:r>
      <w:r w:rsidRPr="00B9099F">
        <w:rPr>
          <w:rFonts w:ascii="Times New Roman" w:hAnsi="Times New Roman" w:cs="Times New Roman"/>
        </w:rPr>
        <w:t xml:space="preserve"> алтернативният университет</w:t>
      </w:r>
      <w:r w:rsidR="009F0683" w:rsidRPr="00B9099F">
        <w:rPr>
          <w:rFonts w:ascii="Times New Roman" w:hAnsi="Times New Roman" w:cs="Times New Roman"/>
        </w:rPr>
        <w:t xml:space="preserve"> – “устойчива среда, не просто алтернативна, но и продуктивна с алтернативността си” </w:t>
      </w:r>
      <w:r w:rsidR="00FF04F3">
        <w:rPr>
          <w:rFonts w:ascii="Times New Roman" w:hAnsi="Times New Roman" w:cs="Times New Roman"/>
        </w:rPr>
        <w:t>–</w:t>
      </w:r>
      <w:r w:rsidR="009F0683" w:rsidRPr="00B9099F">
        <w:rPr>
          <w:rFonts w:ascii="Times New Roman" w:hAnsi="Times New Roman" w:cs="Times New Roman"/>
        </w:rPr>
        <w:t xml:space="preserve"> </w:t>
      </w:r>
      <w:r w:rsidRPr="00B9099F">
        <w:rPr>
          <w:rFonts w:ascii="Times New Roman" w:hAnsi="Times New Roman" w:cs="Times New Roman"/>
        </w:rPr>
        <w:t xml:space="preserve">се виждаше като </w:t>
      </w:r>
      <w:r w:rsidRPr="00B9099F">
        <w:rPr>
          <w:rFonts w:ascii="Times New Roman" w:hAnsi="Times New Roman" w:cs="Times New Roman"/>
        </w:rPr>
        <w:lastRenderedPageBreak/>
        <w:t xml:space="preserve">възможност на пресечната точка на два ориентира: имитирането на </w:t>
      </w:r>
      <w:r w:rsidR="00B87239" w:rsidRPr="00B9099F">
        <w:rPr>
          <w:rFonts w:ascii="Times New Roman" w:hAnsi="Times New Roman" w:cs="Times New Roman"/>
        </w:rPr>
        <w:t>желан външен образец</w:t>
      </w:r>
      <w:r w:rsidR="00124F36" w:rsidRPr="00B9099F">
        <w:rPr>
          <w:rFonts w:ascii="Times New Roman" w:hAnsi="Times New Roman" w:cs="Times New Roman"/>
        </w:rPr>
        <w:t>, имплициращ идеята за студентска свобода,</w:t>
      </w:r>
      <w:r w:rsidR="00B87239" w:rsidRPr="00B9099F">
        <w:rPr>
          <w:rFonts w:ascii="Times New Roman" w:hAnsi="Times New Roman" w:cs="Times New Roman"/>
        </w:rPr>
        <w:t xml:space="preserve"> и привличането на обаятелни </w:t>
      </w:r>
      <w:r w:rsidR="006B2C95" w:rsidRPr="00B9099F">
        <w:rPr>
          <w:rFonts w:ascii="Times New Roman" w:hAnsi="Times New Roman" w:cs="Times New Roman"/>
        </w:rPr>
        <w:t xml:space="preserve">университетски </w:t>
      </w:r>
      <w:r w:rsidR="00B87239" w:rsidRPr="00B9099F">
        <w:rPr>
          <w:rFonts w:ascii="Times New Roman" w:hAnsi="Times New Roman" w:cs="Times New Roman"/>
        </w:rPr>
        <w:t>фигури от късния социализъм</w:t>
      </w:r>
      <w:r w:rsidR="00124F36" w:rsidRPr="00B9099F">
        <w:rPr>
          <w:rFonts w:ascii="Times New Roman" w:hAnsi="Times New Roman" w:cs="Times New Roman"/>
        </w:rPr>
        <w:t xml:space="preserve">, които с поведението си са доказали, че студентът има значение.  </w:t>
      </w:r>
    </w:p>
    <w:p w14:paraId="349D34E6" w14:textId="0B68EA44" w:rsidR="00372F1A" w:rsidRPr="00B9099F" w:rsidRDefault="00372F1A" w:rsidP="00B81CE4">
      <w:pPr>
        <w:spacing w:line="360" w:lineRule="auto"/>
        <w:ind w:firstLine="720"/>
        <w:jc w:val="both"/>
        <w:rPr>
          <w:rFonts w:ascii="Times New Roman" w:hAnsi="Times New Roman" w:cs="Times New Roman"/>
        </w:rPr>
      </w:pPr>
      <w:r w:rsidRPr="00B9099F">
        <w:rPr>
          <w:rFonts w:ascii="Times New Roman" w:hAnsi="Times New Roman" w:cs="Times New Roman"/>
        </w:rPr>
        <w:t>По отношение на външния образец</w:t>
      </w:r>
      <w:r w:rsidR="00204CB7" w:rsidRPr="00B9099F">
        <w:rPr>
          <w:rFonts w:ascii="Times New Roman" w:hAnsi="Times New Roman" w:cs="Times New Roman"/>
        </w:rPr>
        <w:t xml:space="preserve"> за следване бе избран</w:t>
      </w:r>
      <w:r w:rsidR="009F0683" w:rsidRPr="00B9099F">
        <w:rPr>
          <w:rFonts w:ascii="Times New Roman" w:hAnsi="Times New Roman" w:cs="Times New Roman"/>
        </w:rPr>
        <w:t xml:space="preserve"> </w:t>
      </w:r>
      <w:r w:rsidR="003B4032" w:rsidRPr="00B9099F">
        <w:rPr>
          <w:rFonts w:ascii="Times New Roman" w:hAnsi="Times New Roman" w:cs="Times New Roman"/>
        </w:rPr>
        <w:t xml:space="preserve">един условно наречен </w:t>
      </w:r>
      <w:r w:rsidR="008B3B9A" w:rsidRPr="00B9099F">
        <w:rPr>
          <w:rFonts w:ascii="Times New Roman" w:hAnsi="Times New Roman" w:cs="Times New Roman"/>
        </w:rPr>
        <w:t>англосаксонски</w:t>
      </w:r>
      <w:r w:rsidR="009F0683" w:rsidRPr="00B9099F">
        <w:rPr>
          <w:rFonts w:ascii="Times New Roman" w:hAnsi="Times New Roman" w:cs="Times New Roman"/>
        </w:rPr>
        <w:t xml:space="preserve"> модел, предполагащ свобода на избора между курсове, широко образование в началото и постепенно специализиране с нарастваща автономност на студента в хода на това специализиране.</w:t>
      </w:r>
      <w:r w:rsidR="003B4032" w:rsidRPr="00B9099F">
        <w:rPr>
          <w:rFonts w:ascii="Times New Roman" w:hAnsi="Times New Roman" w:cs="Times New Roman"/>
        </w:rPr>
        <w:t xml:space="preserve"> </w:t>
      </w:r>
    </w:p>
    <w:p w14:paraId="5DFEE823" w14:textId="2B51AE53" w:rsidR="009B285C" w:rsidRDefault="00124F36" w:rsidP="005A41D9">
      <w:pPr>
        <w:spacing w:line="360" w:lineRule="auto"/>
        <w:ind w:firstLine="720"/>
        <w:jc w:val="both"/>
        <w:rPr>
          <w:rFonts w:ascii="Times New Roman" w:hAnsi="Times New Roman" w:cs="Times New Roman"/>
        </w:rPr>
      </w:pPr>
      <w:r w:rsidRPr="00B9099F">
        <w:rPr>
          <w:rFonts w:ascii="Times New Roman" w:hAnsi="Times New Roman" w:cs="Times New Roman"/>
        </w:rPr>
        <w:t xml:space="preserve">По отношение на </w:t>
      </w:r>
      <w:r w:rsidR="00B61FBA" w:rsidRPr="00B9099F">
        <w:rPr>
          <w:rFonts w:ascii="Times New Roman" w:hAnsi="Times New Roman" w:cs="Times New Roman"/>
        </w:rPr>
        <w:t xml:space="preserve">второто, </w:t>
      </w:r>
      <w:r w:rsidR="00B60EBE" w:rsidRPr="00B9099F">
        <w:rPr>
          <w:rFonts w:ascii="Times New Roman" w:hAnsi="Times New Roman" w:cs="Times New Roman"/>
        </w:rPr>
        <w:t xml:space="preserve">търсенето на някаква опора в </w:t>
      </w:r>
      <w:r w:rsidR="00B61FBA" w:rsidRPr="00B9099F">
        <w:rPr>
          <w:rFonts w:ascii="Times New Roman" w:hAnsi="Times New Roman" w:cs="Times New Roman"/>
        </w:rPr>
        <w:t xml:space="preserve">дотогавашният </w:t>
      </w:r>
      <w:r w:rsidR="00B60EBE" w:rsidRPr="00B9099F">
        <w:rPr>
          <w:rFonts w:ascii="Times New Roman" w:hAnsi="Times New Roman" w:cs="Times New Roman"/>
        </w:rPr>
        <w:t xml:space="preserve">ни </w:t>
      </w:r>
      <w:r w:rsidR="00B61FBA" w:rsidRPr="00B9099F">
        <w:rPr>
          <w:rFonts w:ascii="Times New Roman" w:hAnsi="Times New Roman" w:cs="Times New Roman"/>
        </w:rPr>
        <w:t>академичен опит, нещата изглеждаха сравнително лесни</w:t>
      </w:r>
      <w:r w:rsidR="001F511A" w:rsidRPr="00B9099F">
        <w:rPr>
          <w:rFonts w:ascii="Times New Roman" w:hAnsi="Times New Roman" w:cs="Times New Roman"/>
        </w:rPr>
        <w:t>, тъй като</w:t>
      </w:r>
      <w:r w:rsidR="00AA6106" w:rsidRPr="00B9099F">
        <w:rPr>
          <w:rFonts w:ascii="Times New Roman" w:hAnsi="Times New Roman" w:cs="Times New Roman"/>
        </w:rPr>
        <w:t xml:space="preserve"> малцина бяха преподавателите, които отговаряха на представите ни</w:t>
      </w:r>
      <w:r w:rsidR="0022382A" w:rsidRPr="00B9099F">
        <w:rPr>
          <w:rFonts w:ascii="Times New Roman" w:hAnsi="Times New Roman" w:cs="Times New Roman"/>
        </w:rPr>
        <w:t>,</w:t>
      </w:r>
      <w:r w:rsidR="00AA6106" w:rsidRPr="00B9099F">
        <w:rPr>
          <w:rFonts w:ascii="Times New Roman" w:hAnsi="Times New Roman" w:cs="Times New Roman"/>
        </w:rPr>
        <w:t xml:space="preserve"> и които имаха склонност по-цялостно да се включат в едно обновяващо движение</w:t>
      </w:r>
      <w:r w:rsidR="006E16C8" w:rsidRPr="00B9099F">
        <w:rPr>
          <w:rFonts w:ascii="Times New Roman" w:hAnsi="Times New Roman" w:cs="Times New Roman"/>
        </w:rPr>
        <w:t xml:space="preserve">: </w:t>
      </w:r>
      <w:r w:rsidR="00345348" w:rsidRPr="00B9099F">
        <w:rPr>
          <w:rFonts w:ascii="Times New Roman" w:hAnsi="Times New Roman" w:cs="Times New Roman"/>
        </w:rPr>
        <w:t>“В известен смисъл новия</w:t>
      </w:r>
      <w:r w:rsidR="00235E4A" w:rsidRPr="00B9099F">
        <w:rPr>
          <w:rFonts w:ascii="Times New Roman" w:hAnsi="Times New Roman" w:cs="Times New Roman"/>
        </w:rPr>
        <w:t xml:space="preserve">т университет вече съществува. </w:t>
      </w:r>
      <w:r w:rsidR="00345348" w:rsidRPr="00B9099F">
        <w:rPr>
          <w:rFonts w:ascii="Times New Roman" w:hAnsi="Times New Roman" w:cs="Times New Roman"/>
        </w:rPr>
        <w:t>Има го в малките гнезда на сократическо общуване, къ</w:t>
      </w:r>
      <w:r w:rsidRPr="00B9099F">
        <w:rPr>
          <w:rFonts w:ascii="Times New Roman" w:hAnsi="Times New Roman" w:cs="Times New Roman"/>
        </w:rPr>
        <w:t>дето учителят и учениците</w:t>
      </w:r>
      <w:r w:rsidR="00345348" w:rsidRPr="00B9099F">
        <w:rPr>
          <w:rFonts w:ascii="Times New Roman" w:hAnsi="Times New Roman" w:cs="Times New Roman"/>
        </w:rPr>
        <w:t xml:space="preserve"> динамично и с желание сменят местата си</w:t>
      </w:r>
      <w:r w:rsidR="00BD5275" w:rsidRPr="00B9099F">
        <w:rPr>
          <w:rStyle w:val="FootnoteReference"/>
          <w:rFonts w:ascii="Times New Roman" w:hAnsi="Times New Roman" w:cs="Times New Roman"/>
        </w:rPr>
        <w:footnoteReference w:id="5"/>
      </w:r>
      <w:r w:rsidR="00345348" w:rsidRPr="00B9099F">
        <w:rPr>
          <w:rFonts w:ascii="Times New Roman" w:hAnsi="Times New Roman" w:cs="Times New Roman"/>
        </w:rPr>
        <w:t xml:space="preserve">. Превръщането му в институция е въпрос на близко бъдеще </w:t>
      </w:r>
      <w:r w:rsidRPr="00B9099F">
        <w:rPr>
          <w:rFonts w:ascii="Times New Roman" w:hAnsi="Times New Roman" w:cs="Times New Roman"/>
        </w:rPr>
        <w:t>и това бъдеще вече е започнало</w:t>
      </w:r>
      <w:r w:rsidR="003D2409" w:rsidRPr="00B9099F">
        <w:rPr>
          <w:rFonts w:ascii="Times New Roman" w:hAnsi="Times New Roman" w:cs="Times New Roman"/>
        </w:rPr>
        <w:t>”</w:t>
      </w:r>
      <w:r w:rsidRPr="00B9099F">
        <w:rPr>
          <w:rFonts w:ascii="Times New Roman" w:hAnsi="Times New Roman" w:cs="Times New Roman"/>
          <w:i/>
        </w:rPr>
        <w:t>.</w:t>
      </w:r>
      <w:r w:rsidR="00D14AB3" w:rsidRPr="00B9099F">
        <w:rPr>
          <w:rFonts w:ascii="Times New Roman" w:hAnsi="Times New Roman" w:cs="Times New Roman"/>
        </w:rPr>
        <w:t xml:space="preserve"> </w:t>
      </w:r>
    </w:p>
    <w:p w14:paraId="77996790" w14:textId="77777777" w:rsidR="005A41D9" w:rsidRPr="00B9099F" w:rsidRDefault="005A41D9" w:rsidP="005A41D9">
      <w:pPr>
        <w:spacing w:line="360" w:lineRule="auto"/>
        <w:ind w:firstLine="720"/>
        <w:jc w:val="both"/>
        <w:rPr>
          <w:rFonts w:ascii="Times New Roman" w:hAnsi="Times New Roman" w:cs="Times New Roman"/>
        </w:rPr>
      </w:pPr>
    </w:p>
    <w:p w14:paraId="50A0C819" w14:textId="77777777" w:rsidR="005A41D9" w:rsidRPr="005A41D9" w:rsidRDefault="005A41D9" w:rsidP="00B81CE4">
      <w:pPr>
        <w:spacing w:line="360" w:lineRule="auto"/>
        <w:ind w:firstLine="720"/>
        <w:jc w:val="both"/>
        <w:rPr>
          <w:rFonts w:ascii="Times New Roman" w:hAnsi="Times New Roman" w:cs="Times New Roman"/>
          <w:b/>
        </w:rPr>
      </w:pPr>
      <w:r w:rsidRPr="005A41D9">
        <w:rPr>
          <w:rFonts w:ascii="Times New Roman" w:hAnsi="Times New Roman" w:cs="Times New Roman"/>
          <w:b/>
        </w:rPr>
        <w:t>От концепцията към организацията</w:t>
      </w:r>
    </w:p>
    <w:p w14:paraId="0C609A66" w14:textId="5326EF1B" w:rsidR="0062644C" w:rsidRPr="00B9099F" w:rsidRDefault="00993F4E" w:rsidP="00B81CE4">
      <w:pPr>
        <w:spacing w:line="360" w:lineRule="auto"/>
        <w:ind w:firstLine="720"/>
        <w:jc w:val="both"/>
        <w:rPr>
          <w:rFonts w:ascii="Times New Roman" w:hAnsi="Times New Roman" w:cs="Times New Roman"/>
        </w:rPr>
      </w:pPr>
      <w:r w:rsidRPr="00B9099F">
        <w:rPr>
          <w:rFonts w:ascii="Times New Roman" w:hAnsi="Times New Roman" w:cs="Times New Roman"/>
        </w:rPr>
        <w:t>Когато започваше бъдещето</w:t>
      </w:r>
      <w:r w:rsidR="001049C4" w:rsidRPr="00B9099F">
        <w:rPr>
          <w:rFonts w:ascii="Times New Roman" w:hAnsi="Times New Roman" w:cs="Times New Roman"/>
        </w:rPr>
        <w:t>, алтернативния</w:t>
      </w:r>
      <w:r w:rsidR="005A41D9">
        <w:rPr>
          <w:rFonts w:ascii="Times New Roman" w:hAnsi="Times New Roman" w:cs="Times New Roman"/>
        </w:rPr>
        <w:t>т</w:t>
      </w:r>
      <w:r w:rsidR="001049C4" w:rsidRPr="00B9099F">
        <w:rPr>
          <w:rFonts w:ascii="Times New Roman" w:hAnsi="Times New Roman" w:cs="Times New Roman"/>
        </w:rPr>
        <w:t xml:space="preserve"> университет</w:t>
      </w:r>
      <w:r w:rsidR="00BD26AF" w:rsidRPr="00B9099F">
        <w:rPr>
          <w:rFonts w:ascii="Times New Roman" w:hAnsi="Times New Roman" w:cs="Times New Roman"/>
        </w:rPr>
        <w:t xml:space="preserve"> представляваше движение, основано на радикална идея</w:t>
      </w:r>
      <w:r w:rsidR="00D14AB3" w:rsidRPr="00B9099F">
        <w:rPr>
          <w:rFonts w:ascii="Times New Roman" w:hAnsi="Times New Roman" w:cs="Times New Roman"/>
        </w:rPr>
        <w:t xml:space="preserve">, </w:t>
      </w:r>
      <w:r w:rsidR="00BD26AF" w:rsidRPr="00B9099F">
        <w:rPr>
          <w:rFonts w:ascii="Times New Roman" w:hAnsi="Times New Roman" w:cs="Times New Roman"/>
        </w:rPr>
        <w:t xml:space="preserve">но чието </w:t>
      </w:r>
      <w:r w:rsidR="00D14AB3" w:rsidRPr="00B9099F">
        <w:rPr>
          <w:rFonts w:ascii="Times New Roman" w:hAnsi="Times New Roman" w:cs="Times New Roman"/>
        </w:rPr>
        <w:t xml:space="preserve">осъществяване </w:t>
      </w:r>
      <w:r w:rsidR="009B285C" w:rsidRPr="00B9099F">
        <w:rPr>
          <w:rFonts w:ascii="Times New Roman" w:hAnsi="Times New Roman" w:cs="Times New Roman"/>
        </w:rPr>
        <w:t>можеше да се случи само</w:t>
      </w:r>
      <w:r w:rsidR="00BD26AF" w:rsidRPr="00B9099F">
        <w:rPr>
          <w:rFonts w:ascii="Times New Roman" w:hAnsi="Times New Roman" w:cs="Times New Roman"/>
        </w:rPr>
        <w:t xml:space="preserve"> еволюционно. </w:t>
      </w:r>
    </w:p>
    <w:p w14:paraId="460FB788" w14:textId="6512BCC5" w:rsidR="006D1903" w:rsidRPr="00B9099F" w:rsidRDefault="00BD26AF" w:rsidP="00B81CE4">
      <w:pPr>
        <w:spacing w:line="360" w:lineRule="auto"/>
        <w:ind w:firstLine="720"/>
        <w:jc w:val="both"/>
        <w:rPr>
          <w:rFonts w:ascii="Times New Roman" w:hAnsi="Times New Roman" w:cs="Times New Roman"/>
        </w:rPr>
      </w:pPr>
      <w:r w:rsidRPr="00B9099F">
        <w:rPr>
          <w:rFonts w:ascii="Times New Roman" w:hAnsi="Times New Roman" w:cs="Times New Roman"/>
        </w:rPr>
        <w:lastRenderedPageBreak/>
        <w:t>С</w:t>
      </w:r>
      <w:r w:rsidR="000E5ECE" w:rsidRPr="00B9099F">
        <w:rPr>
          <w:rFonts w:ascii="Times New Roman" w:hAnsi="Times New Roman" w:cs="Times New Roman"/>
        </w:rPr>
        <w:t xml:space="preserve">лед публикуването на програмната декларация в началото на 1990 </w:t>
      </w:r>
      <w:r w:rsidR="005A41D9">
        <w:rPr>
          <w:rFonts w:ascii="Times New Roman" w:hAnsi="Times New Roman" w:cs="Times New Roman"/>
        </w:rPr>
        <w:t xml:space="preserve">г. </w:t>
      </w:r>
      <w:r w:rsidR="000E5ECE" w:rsidRPr="00B9099F">
        <w:rPr>
          <w:rFonts w:ascii="Times New Roman" w:hAnsi="Times New Roman" w:cs="Times New Roman"/>
        </w:rPr>
        <w:t>се пристъпи към създаване и регистриране на Дружеството, после и към акта на създаване на самият Нов български университет от Великото народно събрание през есента на 1991</w:t>
      </w:r>
      <w:r w:rsidR="005A41D9">
        <w:rPr>
          <w:rFonts w:ascii="Times New Roman" w:hAnsi="Times New Roman" w:cs="Times New Roman"/>
        </w:rPr>
        <w:t xml:space="preserve"> г</w:t>
      </w:r>
      <w:r w:rsidR="000E5ECE" w:rsidRPr="00B9099F">
        <w:rPr>
          <w:rFonts w:ascii="Times New Roman" w:hAnsi="Times New Roman" w:cs="Times New Roman"/>
        </w:rPr>
        <w:t xml:space="preserve">. По това време дружеството вече предлагаше </w:t>
      </w:r>
      <w:r w:rsidR="00935C2E" w:rsidRPr="00B9099F">
        <w:rPr>
          <w:rFonts w:ascii="Times New Roman" w:hAnsi="Times New Roman" w:cs="Times New Roman"/>
        </w:rPr>
        <w:t>отделни курсове</w:t>
      </w:r>
      <w:r w:rsidR="000E5ECE" w:rsidRPr="00B9099F">
        <w:rPr>
          <w:rFonts w:ascii="Times New Roman" w:hAnsi="Times New Roman" w:cs="Times New Roman"/>
        </w:rPr>
        <w:t xml:space="preserve">, някои от които можеха да се комбинират в </w:t>
      </w:r>
      <w:r w:rsidR="00935C2E" w:rsidRPr="00B9099F">
        <w:rPr>
          <w:rFonts w:ascii="Times New Roman" w:hAnsi="Times New Roman" w:cs="Times New Roman"/>
        </w:rPr>
        <w:t>модули.</w:t>
      </w:r>
      <w:r w:rsidR="006D1903" w:rsidRPr="00B9099F">
        <w:rPr>
          <w:rFonts w:ascii="Times New Roman" w:hAnsi="Times New Roman" w:cs="Times New Roman"/>
        </w:rPr>
        <w:t xml:space="preserve"> </w:t>
      </w:r>
    </w:p>
    <w:p w14:paraId="05D249FE" w14:textId="000336E8" w:rsidR="00753B70" w:rsidRPr="00B9099F" w:rsidRDefault="000E5ECE" w:rsidP="00B81CE4">
      <w:pPr>
        <w:spacing w:line="360" w:lineRule="auto"/>
        <w:ind w:firstLine="720"/>
        <w:jc w:val="both"/>
        <w:rPr>
          <w:rFonts w:ascii="Times New Roman" w:hAnsi="Times New Roman" w:cs="Times New Roman"/>
        </w:rPr>
      </w:pPr>
      <w:r w:rsidRPr="00B9099F">
        <w:rPr>
          <w:rFonts w:ascii="Times New Roman" w:hAnsi="Times New Roman" w:cs="Times New Roman"/>
        </w:rPr>
        <w:t xml:space="preserve">Един от тези курсове от </w:t>
      </w:r>
      <w:r w:rsidR="006C16DE" w:rsidRPr="00B9099F">
        <w:rPr>
          <w:rFonts w:ascii="Times New Roman" w:hAnsi="Times New Roman" w:cs="Times New Roman"/>
        </w:rPr>
        <w:t>1991</w:t>
      </w:r>
      <w:r w:rsidR="005A41D9">
        <w:rPr>
          <w:rFonts w:ascii="Times New Roman" w:hAnsi="Times New Roman" w:cs="Times New Roman"/>
        </w:rPr>
        <w:t xml:space="preserve"> г.</w:t>
      </w:r>
      <w:r w:rsidR="00C408D5" w:rsidRPr="00B9099F">
        <w:rPr>
          <w:rFonts w:ascii="Times New Roman" w:hAnsi="Times New Roman" w:cs="Times New Roman"/>
        </w:rPr>
        <w:t xml:space="preserve">, </w:t>
      </w:r>
      <w:r w:rsidRPr="00B9099F">
        <w:rPr>
          <w:rFonts w:ascii="Times New Roman" w:hAnsi="Times New Roman" w:cs="Times New Roman"/>
        </w:rPr>
        <w:t xml:space="preserve">който с известни изменения съществува </w:t>
      </w:r>
      <w:r w:rsidR="00F329B5" w:rsidRPr="00B9099F">
        <w:rPr>
          <w:rFonts w:ascii="Times New Roman" w:hAnsi="Times New Roman" w:cs="Times New Roman"/>
        </w:rPr>
        <w:t xml:space="preserve">и досега </w:t>
      </w:r>
      <w:r w:rsidRPr="00B9099F">
        <w:rPr>
          <w:rFonts w:ascii="Times New Roman" w:hAnsi="Times New Roman" w:cs="Times New Roman"/>
        </w:rPr>
        <w:t>в каталозите на НБУ</w:t>
      </w:r>
      <w:r w:rsidR="00C408D5" w:rsidRPr="00B9099F">
        <w:rPr>
          <w:rFonts w:ascii="Times New Roman" w:hAnsi="Times New Roman" w:cs="Times New Roman"/>
        </w:rPr>
        <w:t>,</w:t>
      </w:r>
      <w:r w:rsidR="006C16DE" w:rsidRPr="00B9099F">
        <w:rPr>
          <w:rFonts w:ascii="Times New Roman" w:hAnsi="Times New Roman" w:cs="Times New Roman"/>
        </w:rPr>
        <w:t xml:space="preserve"> </w:t>
      </w:r>
      <w:r w:rsidRPr="00B9099F">
        <w:rPr>
          <w:rFonts w:ascii="Times New Roman" w:hAnsi="Times New Roman" w:cs="Times New Roman"/>
        </w:rPr>
        <w:t>бе моят “</w:t>
      </w:r>
      <w:r w:rsidR="00935C2E" w:rsidRPr="00B9099F">
        <w:rPr>
          <w:rFonts w:ascii="Times New Roman" w:hAnsi="Times New Roman" w:cs="Times New Roman"/>
        </w:rPr>
        <w:t>Занаятът на етнолога</w:t>
      </w:r>
      <w:r w:rsidRPr="00B9099F">
        <w:rPr>
          <w:rFonts w:ascii="Times New Roman" w:hAnsi="Times New Roman" w:cs="Times New Roman"/>
        </w:rPr>
        <w:t>”</w:t>
      </w:r>
      <w:r w:rsidR="00206EAE">
        <w:rPr>
          <w:rStyle w:val="FootnoteReference"/>
          <w:rFonts w:ascii="Times New Roman" w:hAnsi="Times New Roman" w:cs="Times New Roman"/>
        </w:rPr>
        <w:footnoteReference w:id="6"/>
      </w:r>
      <w:r w:rsidR="006D1903" w:rsidRPr="00B9099F">
        <w:rPr>
          <w:rFonts w:ascii="Times New Roman" w:hAnsi="Times New Roman" w:cs="Times New Roman"/>
        </w:rPr>
        <w:t xml:space="preserve">, който основаваше обучението върху прякото участие на студентите в лонгитудно изследване на една </w:t>
      </w:r>
      <w:r w:rsidR="000A66A5" w:rsidRPr="00B9099F">
        <w:rPr>
          <w:rFonts w:ascii="Times New Roman" w:hAnsi="Times New Roman" w:cs="Times New Roman"/>
        </w:rPr>
        <w:t xml:space="preserve">пъстра в културно, езиково и религиозно отношение </w:t>
      </w:r>
      <w:r w:rsidR="006D1903" w:rsidRPr="00B9099F">
        <w:rPr>
          <w:rFonts w:ascii="Times New Roman" w:hAnsi="Times New Roman" w:cs="Times New Roman"/>
        </w:rPr>
        <w:t>община от Източните Родопи, което</w:t>
      </w:r>
      <w:r w:rsidR="00206EAE">
        <w:rPr>
          <w:rFonts w:ascii="Times New Roman" w:hAnsi="Times New Roman" w:cs="Times New Roman"/>
        </w:rPr>
        <w:t xml:space="preserve"> изследване продължава и до дне</w:t>
      </w:r>
      <w:r w:rsidR="00F06690" w:rsidRPr="00B9099F">
        <w:rPr>
          <w:rStyle w:val="FootnoteReference"/>
          <w:rFonts w:ascii="Times New Roman" w:hAnsi="Times New Roman" w:cs="Times New Roman"/>
        </w:rPr>
        <w:footnoteReference w:id="7"/>
      </w:r>
      <w:r w:rsidR="00206EAE">
        <w:rPr>
          <w:rFonts w:ascii="Times New Roman" w:hAnsi="Times New Roman" w:cs="Times New Roman"/>
        </w:rPr>
        <w:t>.</w:t>
      </w:r>
      <w:r w:rsidR="00F329B5" w:rsidRPr="00B9099F">
        <w:rPr>
          <w:rFonts w:ascii="Times New Roman" w:hAnsi="Times New Roman" w:cs="Times New Roman"/>
        </w:rPr>
        <w:t xml:space="preserve"> </w:t>
      </w:r>
      <w:r w:rsidR="006D1903" w:rsidRPr="00B9099F">
        <w:rPr>
          <w:rFonts w:ascii="Times New Roman" w:hAnsi="Times New Roman" w:cs="Times New Roman"/>
        </w:rPr>
        <w:t xml:space="preserve">При стартирането му </w:t>
      </w:r>
      <w:r w:rsidR="00C7491F" w:rsidRPr="00B9099F">
        <w:rPr>
          <w:rFonts w:ascii="Times New Roman" w:hAnsi="Times New Roman" w:cs="Times New Roman"/>
        </w:rPr>
        <w:t>към курса проявиха интерес</w:t>
      </w:r>
      <w:r w:rsidR="0051694B" w:rsidRPr="00B9099F">
        <w:rPr>
          <w:rFonts w:ascii="Times New Roman" w:hAnsi="Times New Roman" w:cs="Times New Roman"/>
        </w:rPr>
        <w:t xml:space="preserve"> студенти, които вече имаха диплом</w:t>
      </w:r>
      <w:r w:rsidR="005A41D9">
        <w:rPr>
          <w:rFonts w:ascii="Times New Roman" w:hAnsi="Times New Roman" w:cs="Times New Roman"/>
        </w:rPr>
        <w:t>а</w:t>
      </w:r>
      <w:r w:rsidR="0051694B" w:rsidRPr="00B9099F">
        <w:rPr>
          <w:rFonts w:ascii="Times New Roman" w:hAnsi="Times New Roman" w:cs="Times New Roman"/>
        </w:rPr>
        <w:t xml:space="preserve"> за висше образование и се записаха в курса не заради диплома, а заради </w:t>
      </w:r>
      <w:r w:rsidR="00EC55E7" w:rsidRPr="00B9099F">
        <w:rPr>
          <w:rFonts w:ascii="Times New Roman" w:hAnsi="Times New Roman" w:cs="Times New Roman"/>
        </w:rPr>
        <w:t xml:space="preserve">предполагаеми други мотиви, например </w:t>
      </w:r>
      <w:r w:rsidR="0051694B" w:rsidRPr="00B9099F">
        <w:rPr>
          <w:rFonts w:ascii="Times New Roman" w:hAnsi="Times New Roman" w:cs="Times New Roman"/>
        </w:rPr>
        <w:t xml:space="preserve">знание: </w:t>
      </w:r>
      <w:r w:rsidR="00C7491F" w:rsidRPr="00B9099F">
        <w:rPr>
          <w:rFonts w:ascii="Times New Roman" w:hAnsi="Times New Roman" w:cs="Times New Roman"/>
        </w:rPr>
        <w:t>Харалан Александров</w:t>
      </w:r>
      <w:r w:rsidR="005A41D9">
        <w:rPr>
          <w:rFonts w:ascii="Times New Roman" w:hAnsi="Times New Roman" w:cs="Times New Roman"/>
        </w:rPr>
        <w:t>,</w:t>
      </w:r>
      <w:r w:rsidR="0051694B" w:rsidRPr="00B9099F">
        <w:rPr>
          <w:rFonts w:ascii="Times New Roman" w:hAnsi="Times New Roman" w:cs="Times New Roman"/>
        </w:rPr>
        <w:t xml:space="preserve"> тогава филолог</w:t>
      </w:r>
      <w:r w:rsidR="005A41D9">
        <w:rPr>
          <w:rFonts w:ascii="Times New Roman" w:hAnsi="Times New Roman" w:cs="Times New Roman"/>
        </w:rPr>
        <w:t>,</w:t>
      </w:r>
      <w:r w:rsidR="0051694B" w:rsidRPr="00B9099F">
        <w:rPr>
          <w:rFonts w:ascii="Times New Roman" w:hAnsi="Times New Roman" w:cs="Times New Roman"/>
        </w:rPr>
        <w:t xml:space="preserve"> сега социален антрополог; </w:t>
      </w:r>
      <w:r w:rsidR="00C7491F" w:rsidRPr="00B9099F">
        <w:rPr>
          <w:rFonts w:ascii="Times New Roman" w:hAnsi="Times New Roman" w:cs="Times New Roman"/>
        </w:rPr>
        <w:t>Теодора Гандова</w:t>
      </w:r>
      <w:r w:rsidR="005A41D9">
        <w:rPr>
          <w:rFonts w:ascii="Times New Roman" w:hAnsi="Times New Roman" w:cs="Times New Roman"/>
        </w:rPr>
        <w:t>,</w:t>
      </w:r>
      <w:r w:rsidR="0051694B" w:rsidRPr="00B9099F">
        <w:rPr>
          <w:rFonts w:ascii="Times New Roman" w:hAnsi="Times New Roman" w:cs="Times New Roman"/>
        </w:rPr>
        <w:t xml:space="preserve"> също филолог</w:t>
      </w:r>
      <w:r w:rsidR="005A41D9">
        <w:rPr>
          <w:rFonts w:ascii="Times New Roman" w:hAnsi="Times New Roman" w:cs="Times New Roman"/>
        </w:rPr>
        <w:t>,</w:t>
      </w:r>
      <w:r w:rsidR="0051694B" w:rsidRPr="00B9099F">
        <w:rPr>
          <w:rFonts w:ascii="Times New Roman" w:hAnsi="Times New Roman" w:cs="Times New Roman"/>
        </w:rPr>
        <w:t xml:space="preserve"> сега председател на неправителствена организация и експерт по местно развитие</w:t>
      </w:r>
      <w:r w:rsidR="00225A92" w:rsidRPr="00B9099F">
        <w:rPr>
          <w:rFonts w:ascii="Times New Roman" w:hAnsi="Times New Roman" w:cs="Times New Roman"/>
        </w:rPr>
        <w:t>;</w:t>
      </w:r>
      <w:r w:rsidR="00C7491F" w:rsidRPr="00B9099F">
        <w:rPr>
          <w:rFonts w:ascii="Times New Roman" w:hAnsi="Times New Roman" w:cs="Times New Roman"/>
        </w:rPr>
        <w:t xml:space="preserve"> Елка </w:t>
      </w:r>
      <w:r w:rsidR="000A66A5" w:rsidRPr="00B9099F">
        <w:rPr>
          <w:rFonts w:ascii="Times New Roman" w:hAnsi="Times New Roman" w:cs="Times New Roman"/>
        </w:rPr>
        <w:t>Николова</w:t>
      </w:r>
      <w:r w:rsidR="005A41D9">
        <w:rPr>
          <w:rFonts w:ascii="Times New Roman" w:hAnsi="Times New Roman" w:cs="Times New Roman"/>
        </w:rPr>
        <w:t>,</w:t>
      </w:r>
      <w:r w:rsidR="00225A92" w:rsidRPr="00B9099F">
        <w:rPr>
          <w:rFonts w:ascii="Times New Roman" w:hAnsi="Times New Roman" w:cs="Times New Roman"/>
        </w:rPr>
        <w:t xml:space="preserve"> тогава психолог</w:t>
      </w:r>
      <w:r w:rsidR="005A41D9">
        <w:rPr>
          <w:rFonts w:ascii="Times New Roman" w:hAnsi="Times New Roman" w:cs="Times New Roman"/>
        </w:rPr>
        <w:t>,</w:t>
      </w:r>
      <w:r w:rsidR="00225A92" w:rsidRPr="00B9099F">
        <w:rPr>
          <w:rFonts w:ascii="Times New Roman" w:hAnsi="Times New Roman" w:cs="Times New Roman"/>
        </w:rPr>
        <w:t xml:space="preserve"> сега филмов документалист в Ню Йорк;</w:t>
      </w:r>
      <w:r w:rsidR="000A66A5" w:rsidRPr="00B9099F">
        <w:rPr>
          <w:rFonts w:ascii="Times New Roman" w:hAnsi="Times New Roman" w:cs="Times New Roman"/>
        </w:rPr>
        <w:t xml:space="preserve"> и Николай Маджаров</w:t>
      </w:r>
      <w:r w:rsidR="00225A92" w:rsidRPr="00B9099F">
        <w:rPr>
          <w:rFonts w:ascii="Times New Roman" w:hAnsi="Times New Roman" w:cs="Times New Roman"/>
        </w:rPr>
        <w:t xml:space="preserve"> – музикант и дългогодишен ръководител на групата “Тибетски сърца”</w:t>
      </w:r>
      <w:r w:rsidR="0022382A" w:rsidRPr="00B9099F">
        <w:rPr>
          <w:rFonts w:ascii="Times New Roman" w:hAnsi="Times New Roman" w:cs="Times New Roman"/>
        </w:rPr>
        <w:t xml:space="preserve">, днес известен още като </w:t>
      </w:r>
      <w:r w:rsidR="00D27A0A" w:rsidRPr="00B9099F">
        <w:rPr>
          <w:rFonts w:ascii="Times New Roman" w:hAnsi="Times New Roman" w:cs="Times New Roman"/>
        </w:rPr>
        <w:t xml:space="preserve">Файчето и </w:t>
      </w:r>
      <w:r w:rsidR="00EC55E7" w:rsidRPr="00B9099F">
        <w:rPr>
          <w:rFonts w:ascii="Times New Roman" w:hAnsi="Times New Roman" w:cs="Times New Roman"/>
        </w:rPr>
        <w:t>DJ Kikk</w:t>
      </w:r>
      <w:r w:rsidR="00225A92" w:rsidRPr="00B9099F">
        <w:rPr>
          <w:rFonts w:ascii="Times New Roman" w:hAnsi="Times New Roman" w:cs="Times New Roman"/>
        </w:rPr>
        <w:t xml:space="preserve">. </w:t>
      </w:r>
      <w:r w:rsidR="009D3F73" w:rsidRPr="00B9099F">
        <w:rPr>
          <w:rFonts w:ascii="Times New Roman" w:hAnsi="Times New Roman" w:cs="Times New Roman"/>
        </w:rPr>
        <w:t>П</w:t>
      </w:r>
      <w:r w:rsidR="000A66A5" w:rsidRPr="00B9099F">
        <w:rPr>
          <w:rFonts w:ascii="Times New Roman" w:hAnsi="Times New Roman" w:cs="Times New Roman"/>
        </w:rPr>
        <w:t xml:space="preserve">рез 1992 </w:t>
      </w:r>
      <w:r w:rsidR="005A41D9">
        <w:rPr>
          <w:rFonts w:ascii="Times New Roman" w:hAnsi="Times New Roman" w:cs="Times New Roman"/>
        </w:rPr>
        <w:t xml:space="preserve">г. </w:t>
      </w:r>
      <w:r w:rsidR="00EC55E7" w:rsidRPr="00B9099F">
        <w:rPr>
          <w:rFonts w:ascii="Times New Roman" w:hAnsi="Times New Roman" w:cs="Times New Roman"/>
        </w:rPr>
        <w:t xml:space="preserve">в курса </w:t>
      </w:r>
      <w:r w:rsidR="000A66A5" w:rsidRPr="00B9099F">
        <w:rPr>
          <w:rFonts w:ascii="Times New Roman" w:hAnsi="Times New Roman" w:cs="Times New Roman"/>
        </w:rPr>
        <w:t>се включиха Мария Чомарова</w:t>
      </w:r>
      <w:r w:rsidR="005A41D9">
        <w:rPr>
          <w:rFonts w:ascii="Times New Roman" w:hAnsi="Times New Roman" w:cs="Times New Roman"/>
        </w:rPr>
        <w:t>,</w:t>
      </w:r>
      <w:r w:rsidR="00EC55E7" w:rsidRPr="00B9099F">
        <w:rPr>
          <w:rFonts w:ascii="Times New Roman" w:hAnsi="Times New Roman" w:cs="Times New Roman"/>
        </w:rPr>
        <w:t xml:space="preserve"> тогава психолог</w:t>
      </w:r>
      <w:r w:rsidR="005A41D9">
        <w:rPr>
          <w:rFonts w:ascii="Times New Roman" w:hAnsi="Times New Roman" w:cs="Times New Roman"/>
        </w:rPr>
        <w:t>,</w:t>
      </w:r>
      <w:r w:rsidR="00EC55E7" w:rsidRPr="00B9099F">
        <w:rPr>
          <w:rFonts w:ascii="Times New Roman" w:hAnsi="Times New Roman" w:cs="Times New Roman"/>
        </w:rPr>
        <w:t xml:space="preserve"> сега </w:t>
      </w:r>
      <w:r w:rsidR="00D27A0A" w:rsidRPr="00B9099F">
        <w:rPr>
          <w:rFonts w:ascii="Times New Roman" w:hAnsi="Times New Roman" w:cs="Times New Roman"/>
        </w:rPr>
        <w:t xml:space="preserve">клиничен психолог и </w:t>
      </w:r>
      <w:r w:rsidR="00EC55E7" w:rsidRPr="00B9099F">
        <w:rPr>
          <w:rFonts w:ascii="Times New Roman" w:hAnsi="Times New Roman" w:cs="Times New Roman"/>
        </w:rPr>
        <w:t>психо</w:t>
      </w:r>
      <w:r w:rsidR="00D27A0A" w:rsidRPr="00B9099F">
        <w:rPr>
          <w:rFonts w:ascii="Times New Roman" w:hAnsi="Times New Roman" w:cs="Times New Roman"/>
        </w:rPr>
        <w:t>терапевт</w:t>
      </w:r>
      <w:r w:rsidR="00EC55E7" w:rsidRPr="00B9099F">
        <w:rPr>
          <w:rFonts w:ascii="Times New Roman" w:hAnsi="Times New Roman" w:cs="Times New Roman"/>
        </w:rPr>
        <w:t>, основател и директор на Асоциация Анимус, както</w:t>
      </w:r>
      <w:r w:rsidR="000A66A5" w:rsidRPr="00B9099F">
        <w:rPr>
          <w:rFonts w:ascii="Times New Roman" w:hAnsi="Times New Roman" w:cs="Times New Roman"/>
        </w:rPr>
        <w:t xml:space="preserve"> и Нелсън Райлънд</w:t>
      </w:r>
      <w:r w:rsidR="00EC55E7" w:rsidRPr="00B9099F">
        <w:rPr>
          <w:rFonts w:ascii="Times New Roman" w:hAnsi="Times New Roman" w:cs="Times New Roman"/>
        </w:rPr>
        <w:t xml:space="preserve"> – тогав</w:t>
      </w:r>
      <w:r w:rsidR="009D3F73" w:rsidRPr="00B9099F">
        <w:rPr>
          <w:rFonts w:ascii="Times New Roman" w:hAnsi="Times New Roman" w:cs="Times New Roman"/>
        </w:rPr>
        <w:t>а стипендиант на Фу</w:t>
      </w:r>
      <w:r w:rsidR="00EC55E7" w:rsidRPr="00B9099F">
        <w:rPr>
          <w:rFonts w:ascii="Times New Roman" w:hAnsi="Times New Roman" w:cs="Times New Roman"/>
        </w:rPr>
        <w:t>л</w:t>
      </w:r>
      <w:r w:rsidR="009D3F73" w:rsidRPr="00B9099F">
        <w:rPr>
          <w:rFonts w:ascii="Times New Roman" w:hAnsi="Times New Roman" w:cs="Times New Roman"/>
        </w:rPr>
        <w:t>б</w:t>
      </w:r>
      <w:r w:rsidR="00EC55E7" w:rsidRPr="00B9099F">
        <w:rPr>
          <w:rFonts w:ascii="Times New Roman" w:hAnsi="Times New Roman" w:cs="Times New Roman"/>
        </w:rPr>
        <w:t>райт по визуална антропология</w:t>
      </w:r>
      <w:r w:rsidR="00D27A0A" w:rsidRPr="00B9099F">
        <w:rPr>
          <w:rFonts w:ascii="Times New Roman" w:hAnsi="Times New Roman" w:cs="Times New Roman"/>
        </w:rPr>
        <w:t xml:space="preserve"> в НБУ</w:t>
      </w:r>
      <w:r w:rsidR="00EC55E7" w:rsidRPr="00B9099F">
        <w:rPr>
          <w:rFonts w:ascii="Times New Roman" w:hAnsi="Times New Roman" w:cs="Times New Roman"/>
        </w:rPr>
        <w:t xml:space="preserve">, сега документалист и </w:t>
      </w:r>
      <w:r w:rsidR="00D27A0A" w:rsidRPr="00B9099F">
        <w:rPr>
          <w:rFonts w:ascii="Times New Roman" w:hAnsi="Times New Roman" w:cs="Times New Roman"/>
        </w:rPr>
        <w:t>film editor</w:t>
      </w:r>
      <w:r w:rsidR="00EC55E7" w:rsidRPr="00B9099F">
        <w:rPr>
          <w:rFonts w:ascii="Times New Roman" w:hAnsi="Times New Roman" w:cs="Times New Roman"/>
        </w:rPr>
        <w:t xml:space="preserve"> на множество продукции в САЩ</w:t>
      </w:r>
      <w:r w:rsidR="000A66A5" w:rsidRPr="00B9099F">
        <w:rPr>
          <w:rFonts w:ascii="Times New Roman" w:hAnsi="Times New Roman" w:cs="Times New Roman"/>
        </w:rPr>
        <w:t>.</w:t>
      </w:r>
      <w:r w:rsidR="009D3F73" w:rsidRPr="00B9099F">
        <w:rPr>
          <w:rStyle w:val="FootnoteReference"/>
          <w:rFonts w:ascii="Times New Roman" w:hAnsi="Times New Roman" w:cs="Times New Roman"/>
        </w:rPr>
        <w:footnoteReference w:id="8"/>
      </w:r>
      <w:r w:rsidR="000A66A5" w:rsidRPr="00B9099F">
        <w:rPr>
          <w:rFonts w:ascii="Times New Roman" w:hAnsi="Times New Roman" w:cs="Times New Roman"/>
        </w:rPr>
        <w:t xml:space="preserve"> </w:t>
      </w:r>
      <w:r w:rsidR="00753B70" w:rsidRPr="00B9099F">
        <w:rPr>
          <w:rFonts w:ascii="Times New Roman" w:hAnsi="Times New Roman" w:cs="Times New Roman"/>
        </w:rPr>
        <w:t xml:space="preserve">В лекционната част на курса вземаше участие и Михаил Минков, който вече бе превел исландските саги, </w:t>
      </w:r>
      <w:r w:rsidR="00A33A5A" w:rsidRPr="00B9099F">
        <w:rPr>
          <w:rFonts w:ascii="Times New Roman" w:hAnsi="Times New Roman" w:cs="Times New Roman"/>
        </w:rPr>
        <w:t xml:space="preserve">но имаше стремеж да надскочи тясно литературоведския подход към културата. Увлечението му по </w:t>
      </w:r>
      <w:r w:rsidR="00A33A5A" w:rsidRPr="00B9099F">
        <w:rPr>
          <w:rFonts w:ascii="Times New Roman" w:hAnsi="Times New Roman" w:cs="Times New Roman"/>
        </w:rPr>
        <w:lastRenderedPageBreak/>
        <w:t xml:space="preserve">антропологията, започнало от НБУ, </w:t>
      </w:r>
      <w:r w:rsidR="00BB2460" w:rsidRPr="00B9099F">
        <w:rPr>
          <w:rFonts w:ascii="Times New Roman" w:hAnsi="Times New Roman" w:cs="Times New Roman"/>
        </w:rPr>
        <w:t>където бе и преподавател</w:t>
      </w:r>
      <w:r w:rsidR="0074415D" w:rsidRPr="00B9099F">
        <w:rPr>
          <w:rStyle w:val="FootnoteReference"/>
          <w:rFonts w:ascii="Times New Roman" w:hAnsi="Times New Roman" w:cs="Times New Roman"/>
        </w:rPr>
        <w:footnoteReference w:id="9"/>
      </w:r>
      <w:r w:rsidR="0074415D" w:rsidRPr="00B9099F">
        <w:rPr>
          <w:rFonts w:ascii="Times New Roman" w:hAnsi="Times New Roman" w:cs="Times New Roman"/>
        </w:rPr>
        <w:t xml:space="preserve"> за периода 1992-1995</w:t>
      </w:r>
      <w:r w:rsidR="005A41D9">
        <w:rPr>
          <w:rFonts w:ascii="Times New Roman" w:hAnsi="Times New Roman" w:cs="Times New Roman"/>
        </w:rPr>
        <w:t xml:space="preserve"> г</w:t>
      </w:r>
      <w:r w:rsidR="0074415D" w:rsidRPr="00B9099F">
        <w:rPr>
          <w:rFonts w:ascii="Times New Roman" w:hAnsi="Times New Roman" w:cs="Times New Roman"/>
        </w:rPr>
        <w:t>.</w:t>
      </w:r>
      <w:r w:rsidR="00BB2460" w:rsidRPr="00B9099F">
        <w:rPr>
          <w:rFonts w:ascii="Times New Roman" w:hAnsi="Times New Roman" w:cs="Times New Roman"/>
        </w:rPr>
        <w:t xml:space="preserve">, </w:t>
      </w:r>
      <w:r w:rsidR="00A33A5A" w:rsidRPr="00B9099F">
        <w:rPr>
          <w:rFonts w:ascii="Times New Roman" w:hAnsi="Times New Roman" w:cs="Times New Roman"/>
        </w:rPr>
        <w:t xml:space="preserve">го отведе </w:t>
      </w:r>
      <w:r w:rsidR="008840B4" w:rsidRPr="00B9099F">
        <w:rPr>
          <w:rFonts w:ascii="Times New Roman" w:hAnsi="Times New Roman" w:cs="Times New Roman"/>
        </w:rPr>
        <w:t>на специ</w:t>
      </w:r>
      <w:r w:rsidR="00235E4A" w:rsidRPr="00B9099F">
        <w:rPr>
          <w:rFonts w:ascii="Times New Roman" w:hAnsi="Times New Roman" w:cs="Times New Roman"/>
        </w:rPr>
        <w:t>а</w:t>
      </w:r>
      <w:r w:rsidR="008840B4" w:rsidRPr="00B9099F">
        <w:rPr>
          <w:rFonts w:ascii="Times New Roman" w:hAnsi="Times New Roman" w:cs="Times New Roman"/>
        </w:rPr>
        <w:t>лизация при Хеерт Хофстеде</w:t>
      </w:r>
      <w:r w:rsidR="00A33A5A" w:rsidRPr="00B9099F">
        <w:rPr>
          <w:rFonts w:ascii="Times New Roman" w:hAnsi="Times New Roman" w:cs="Times New Roman"/>
        </w:rPr>
        <w:t xml:space="preserve">, след което се върна за </w:t>
      </w:r>
      <w:r w:rsidR="00BB2460" w:rsidRPr="00B9099F">
        <w:rPr>
          <w:rFonts w:ascii="Times New Roman" w:hAnsi="Times New Roman" w:cs="Times New Roman"/>
        </w:rPr>
        <w:t>да приложи и популяризира неговия метод.</w:t>
      </w:r>
    </w:p>
    <w:p w14:paraId="1D1F48F8" w14:textId="6199C491" w:rsidR="00A05A28" w:rsidRPr="00B9099F" w:rsidRDefault="00B0251F" w:rsidP="00B81CE4">
      <w:pPr>
        <w:spacing w:line="360" w:lineRule="auto"/>
        <w:ind w:firstLine="720"/>
        <w:jc w:val="both"/>
        <w:rPr>
          <w:rFonts w:ascii="Times New Roman" w:hAnsi="Times New Roman" w:cs="Times New Roman"/>
        </w:rPr>
      </w:pPr>
      <w:r w:rsidRPr="00B9099F">
        <w:rPr>
          <w:rFonts w:ascii="Times New Roman" w:hAnsi="Times New Roman" w:cs="Times New Roman"/>
        </w:rPr>
        <w:t xml:space="preserve">През същата 1992 г. </w:t>
      </w:r>
      <w:r w:rsidR="00AB6C8C" w:rsidRPr="00B9099F">
        <w:rPr>
          <w:rFonts w:ascii="Times New Roman" w:hAnsi="Times New Roman" w:cs="Times New Roman"/>
        </w:rPr>
        <w:t xml:space="preserve">се усили процесът на </w:t>
      </w:r>
      <w:r w:rsidR="00FF22E5" w:rsidRPr="00B9099F">
        <w:rPr>
          <w:rFonts w:ascii="Times New Roman" w:hAnsi="Times New Roman" w:cs="Times New Roman"/>
        </w:rPr>
        <w:t xml:space="preserve">превръщане на движението за нов университет в по-стройна организация. Дружеството се трансфомира в </w:t>
      </w:r>
      <w:r w:rsidR="00BB2460" w:rsidRPr="00B9099F">
        <w:rPr>
          <w:rFonts w:ascii="Times New Roman" w:hAnsi="Times New Roman" w:cs="Times New Roman"/>
        </w:rPr>
        <w:t>Н</w:t>
      </w:r>
      <w:r w:rsidR="00FF22E5" w:rsidRPr="00B9099F">
        <w:rPr>
          <w:rFonts w:ascii="Times New Roman" w:hAnsi="Times New Roman" w:cs="Times New Roman"/>
        </w:rPr>
        <w:t xml:space="preserve">астоятелство, което излъчи предварителен академичен съвет и утвърди първите департаменти с техните ръководители. В предварителния </w:t>
      </w:r>
      <w:r w:rsidR="00E34394" w:rsidRPr="00B9099F">
        <w:rPr>
          <w:rFonts w:ascii="Times New Roman" w:hAnsi="Times New Roman" w:cs="Times New Roman"/>
        </w:rPr>
        <w:t xml:space="preserve">работен </w:t>
      </w:r>
      <w:r w:rsidR="00FF22E5" w:rsidRPr="00B9099F">
        <w:rPr>
          <w:rFonts w:ascii="Times New Roman" w:hAnsi="Times New Roman" w:cs="Times New Roman"/>
        </w:rPr>
        <w:t>списък</w:t>
      </w:r>
      <w:r w:rsidR="00AB6C8C" w:rsidRPr="00B9099F">
        <w:rPr>
          <w:rFonts w:ascii="Times New Roman" w:hAnsi="Times New Roman" w:cs="Times New Roman"/>
        </w:rPr>
        <w:t>, дискутиран в настоятелството,</w:t>
      </w:r>
      <w:r w:rsidR="00FF22E5" w:rsidRPr="00B9099F">
        <w:rPr>
          <w:rFonts w:ascii="Times New Roman" w:hAnsi="Times New Roman" w:cs="Times New Roman"/>
        </w:rPr>
        <w:t xml:space="preserve"> </w:t>
      </w:r>
      <w:r w:rsidR="00E34394" w:rsidRPr="00B9099F">
        <w:rPr>
          <w:rFonts w:ascii="Times New Roman" w:hAnsi="Times New Roman" w:cs="Times New Roman"/>
        </w:rPr>
        <w:t>фигурират 12 департамента с техните ръководители</w:t>
      </w:r>
      <w:r w:rsidR="00AB6C8C" w:rsidRPr="00B9099F">
        <w:rPr>
          <w:rFonts w:ascii="Times New Roman" w:hAnsi="Times New Roman" w:cs="Times New Roman"/>
        </w:rPr>
        <w:t>. Този списък е</w:t>
      </w:r>
      <w:r w:rsidR="00E34394" w:rsidRPr="00B9099F">
        <w:rPr>
          <w:rFonts w:ascii="Times New Roman" w:hAnsi="Times New Roman" w:cs="Times New Roman"/>
        </w:rPr>
        <w:t xml:space="preserve"> коригиран по време на обсъжданията на 11</w:t>
      </w:r>
      <w:r w:rsidR="00E34394" w:rsidRPr="00B9099F">
        <w:rPr>
          <w:rStyle w:val="FootnoteReference"/>
          <w:rFonts w:ascii="Times New Roman" w:hAnsi="Times New Roman" w:cs="Times New Roman"/>
        </w:rPr>
        <w:footnoteReference w:id="10"/>
      </w:r>
      <w:r w:rsidR="00E34394" w:rsidRPr="00B9099F">
        <w:rPr>
          <w:rFonts w:ascii="Times New Roman" w:hAnsi="Times New Roman" w:cs="Times New Roman"/>
        </w:rPr>
        <w:t xml:space="preserve">, измежду които </w:t>
      </w:r>
      <w:r w:rsidR="00224CC5" w:rsidRPr="00B9099F">
        <w:rPr>
          <w:rFonts w:ascii="Times New Roman" w:hAnsi="Times New Roman" w:cs="Times New Roman"/>
        </w:rPr>
        <w:t xml:space="preserve">е и департамент “Антропология”. В окончателния </w:t>
      </w:r>
      <w:r w:rsidR="00E34394" w:rsidRPr="00B9099F">
        <w:rPr>
          <w:rFonts w:ascii="Times New Roman" w:hAnsi="Times New Roman" w:cs="Times New Roman"/>
        </w:rPr>
        <w:t>официален вариант на приетата структура на НБУ д</w:t>
      </w:r>
      <w:r w:rsidR="00745881" w:rsidRPr="00B9099F">
        <w:rPr>
          <w:rFonts w:ascii="Times New Roman" w:hAnsi="Times New Roman" w:cs="Times New Roman"/>
        </w:rPr>
        <w:t>епартамент</w:t>
      </w:r>
      <w:r w:rsidR="00E34394" w:rsidRPr="00B9099F">
        <w:rPr>
          <w:rFonts w:ascii="Times New Roman" w:hAnsi="Times New Roman" w:cs="Times New Roman"/>
        </w:rPr>
        <w:t>ът</w:t>
      </w:r>
      <w:r w:rsidR="00745881" w:rsidRPr="00B9099F">
        <w:rPr>
          <w:rFonts w:ascii="Times New Roman" w:hAnsi="Times New Roman" w:cs="Times New Roman"/>
        </w:rPr>
        <w:t xml:space="preserve"> стартира под наименованието “Социална антропология” с пръв ръководи</w:t>
      </w:r>
      <w:r w:rsidR="000F70BE" w:rsidRPr="00B9099F">
        <w:rPr>
          <w:rFonts w:ascii="Times New Roman" w:hAnsi="Times New Roman" w:cs="Times New Roman"/>
        </w:rPr>
        <w:t>тел Богдан Богданов.</w:t>
      </w:r>
      <w:r w:rsidR="00745881" w:rsidRPr="00B9099F">
        <w:rPr>
          <w:rFonts w:ascii="Times New Roman" w:hAnsi="Times New Roman" w:cs="Times New Roman"/>
        </w:rPr>
        <w:t xml:space="preserve"> </w:t>
      </w:r>
    </w:p>
    <w:p w14:paraId="02846AC9" w14:textId="15C6D571" w:rsidR="00A96818" w:rsidRPr="00B9099F" w:rsidRDefault="006D6078" w:rsidP="00B81CE4">
      <w:pPr>
        <w:spacing w:line="360" w:lineRule="auto"/>
        <w:ind w:firstLine="720"/>
        <w:jc w:val="both"/>
        <w:rPr>
          <w:rFonts w:ascii="Times New Roman" w:hAnsi="Times New Roman" w:cs="Times New Roman"/>
        </w:rPr>
      </w:pPr>
      <w:r w:rsidRPr="00B9099F">
        <w:rPr>
          <w:rFonts w:ascii="Times New Roman" w:hAnsi="Times New Roman" w:cs="Times New Roman"/>
        </w:rPr>
        <w:t xml:space="preserve">През пролетта на следващата година се провежда заседание на Настоятелството на НБУ, което има за цел да установи напредъка в развитието </w:t>
      </w:r>
      <w:r w:rsidR="005A41D9">
        <w:rPr>
          <w:rFonts w:ascii="Times New Roman" w:hAnsi="Times New Roman" w:cs="Times New Roman"/>
        </w:rPr>
        <w:t xml:space="preserve">на </w:t>
      </w:r>
      <w:r w:rsidRPr="00B9099F">
        <w:rPr>
          <w:rFonts w:ascii="Times New Roman" w:hAnsi="Times New Roman" w:cs="Times New Roman"/>
        </w:rPr>
        <w:t>департаментите и учебните програми. В протокола от това заседание накратко е записано: “</w:t>
      </w:r>
      <w:r w:rsidR="00A96818" w:rsidRPr="00B9099F">
        <w:rPr>
          <w:rFonts w:ascii="Times New Roman" w:hAnsi="Times New Roman" w:cs="Times New Roman"/>
        </w:rPr>
        <w:t>Департамент “Социална антропология”. Ръководител е проф. Богдан Богданов. Има бакалавърска програма, разработва се магистърска програма по социална антропология</w:t>
      </w:r>
      <w:r w:rsidRPr="00B9099F">
        <w:rPr>
          <w:rFonts w:ascii="Times New Roman" w:hAnsi="Times New Roman" w:cs="Times New Roman"/>
        </w:rPr>
        <w:t>”</w:t>
      </w:r>
      <w:r w:rsidR="00C55464">
        <w:rPr>
          <w:rFonts w:ascii="Times New Roman" w:hAnsi="Times New Roman" w:cs="Times New Roman"/>
        </w:rPr>
        <w:t>.</w:t>
      </w:r>
      <w:r w:rsidRPr="00B9099F">
        <w:rPr>
          <w:rStyle w:val="FootnoteReference"/>
          <w:rFonts w:ascii="Times New Roman" w:hAnsi="Times New Roman" w:cs="Times New Roman"/>
        </w:rPr>
        <w:footnoteReference w:id="11"/>
      </w:r>
      <w:r w:rsidRPr="00B9099F">
        <w:rPr>
          <w:rFonts w:ascii="Times New Roman" w:hAnsi="Times New Roman" w:cs="Times New Roman"/>
        </w:rPr>
        <w:t xml:space="preserve"> </w:t>
      </w:r>
    </w:p>
    <w:p w14:paraId="3B6EAC30" w14:textId="2A748D89" w:rsidR="00834519" w:rsidRPr="00B9099F" w:rsidRDefault="00D3626B" w:rsidP="00B81CE4">
      <w:pPr>
        <w:spacing w:line="360" w:lineRule="auto"/>
        <w:ind w:firstLine="720"/>
        <w:jc w:val="both"/>
        <w:rPr>
          <w:rFonts w:ascii="Times New Roman" w:hAnsi="Times New Roman" w:cs="Times New Roman"/>
        </w:rPr>
      </w:pPr>
      <w:r w:rsidRPr="00B9099F">
        <w:rPr>
          <w:rFonts w:ascii="Times New Roman" w:hAnsi="Times New Roman" w:cs="Times New Roman"/>
        </w:rPr>
        <w:t>Междувременно, на основата на преподавателите от първата преподавателска програма се съставя и първият съвет на департамента. Това се случва на 27 ноември 19</w:t>
      </w:r>
      <w:r w:rsidR="003C30F8" w:rsidRPr="00B9099F">
        <w:rPr>
          <w:rFonts w:ascii="Times New Roman" w:hAnsi="Times New Roman" w:cs="Times New Roman"/>
        </w:rPr>
        <w:t xml:space="preserve">93 г. в едната от двете големи </w:t>
      </w:r>
      <w:r w:rsidRPr="00B9099F">
        <w:rPr>
          <w:rFonts w:ascii="Times New Roman" w:hAnsi="Times New Roman" w:cs="Times New Roman"/>
        </w:rPr>
        <w:t>а</w:t>
      </w:r>
      <w:r w:rsidR="003C30F8" w:rsidRPr="00B9099F">
        <w:rPr>
          <w:rFonts w:ascii="Times New Roman" w:hAnsi="Times New Roman" w:cs="Times New Roman"/>
        </w:rPr>
        <w:t>у</w:t>
      </w:r>
      <w:r w:rsidRPr="00B9099F">
        <w:rPr>
          <w:rFonts w:ascii="Times New Roman" w:hAnsi="Times New Roman" w:cs="Times New Roman"/>
        </w:rPr>
        <w:t xml:space="preserve">дитории на Ветеринарния институт на </w:t>
      </w:r>
      <w:r w:rsidR="003C30F8" w:rsidRPr="00B9099F">
        <w:rPr>
          <w:rFonts w:ascii="Times New Roman" w:hAnsi="Times New Roman" w:cs="Times New Roman"/>
        </w:rPr>
        <w:t>бул. “</w:t>
      </w:r>
      <w:r w:rsidRPr="00B9099F">
        <w:rPr>
          <w:rFonts w:ascii="Times New Roman" w:hAnsi="Times New Roman" w:cs="Times New Roman"/>
        </w:rPr>
        <w:t>Цариградско шосе</w:t>
      </w:r>
      <w:r w:rsidR="003C30F8" w:rsidRPr="00B9099F">
        <w:rPr>
          <w:rFonts w:ascii="Times New Roman" w:hAnsi="Times New Roman" w:cs="Times New Roman"/>
        </w:rPr>
        <w:t>”</w:t>
      </w:r>
      <w:r w:rsidRPr="00B9099F">
        <w:rPr>
          <w:rFonts w:ascii="Times New Roman" w:hAnsi="Times New Roman" w:cs="Times New Roman"/>
        </w:rPr>
        <w:t xml:space="preserve"> зад Мин</w:t>
      </w:r>
      <w:r w:rsidR="003C30F8" w:rsidRPr="00B9099F">
        <w:rPr>
          <w:rFonts w:ascii="Times New Roman" w:hAnsi="Times New Roman" w:cs="Times New Roman"/>
        </w:rPr>
        <w:t xml:space="preserve">истерството на </w:t>
      </w:r>
      <w:r w:rsidR="003C30F8" w:rsidRPr="00B9099F">
        <w:rPr>
          <w:rFonts w:ascii="Times New Roman" w:hAnsi="Times New Roman" w:cs="Times New Roman"/>
        </w:rPr>
        <w:lastRenderedPageBreak/>
        <w:t>външните работи</w:t>
      </w:r>
      <w:r w:rsidR="00C55464">
        <w:rPr>
          <w:rFonts w:ascii="Times New Roman" w:hAnsi="Times New Roman" w:cs="Times New Roman"/>
        </w:rPr>
        <w:t>.</w:t>
      </w:r>
      <w:r w:rsidRPr="00B9099F">
        <w:rPr>
          <w:rStyle w:val="FootnoteReference"/>
          <w:rFonts w:ascii="Times New Roman" w:hAnsi="Times New Roman" w:cs="Times New Roman"/>
        </w:rPr>
        <w:footnoteReference w:id="12"/>
      </w:r>
      <w:r w:rsidR="007A7CC5" w:rsidRPr="00B9099F">
        <w:rPr>
          <w:rFonts w:ascii="Times New Roman" w:hAnsi="Times New Roman" w:cs="Times New Roman"/>
        </w:rPr>
        <w:t xml:space="preserve"> Измежду членовете на съвета</w:t>
      </w:r>
      <w:r w:rsidR="007A7CC5" w:rsidRPr="00B9099F">
        <w:rPr>
          <w:rStyle w:val="FootnoteReference"/>
          <w:rFonts w:ascii="Times New Roman" w:hAnsi="Times New Roman" w:cs="Times New Roman"/>
        </w:rPr>
        <w:footnoteReference w:id="13"/>
      </w:r>
      <w:r w:rsidR="007A7CC5" w:rsidRPr="00B9099F">
        <w:rPr>
          <w:rFonts w:ascii="Times New Roman" w:hAnsi="Times New Roman" w:cs="Times New Roman"/>
        </w:rPr>
        <w:t xml:space="preserve"> </w:t>
      </w:r>
      <w:r w:rsidR="00EF588B" w:rsidRPr="00B9099F">
        <w:rPr>
          <w:rFonts w:ascii="Times New Roman" w:hAnsi="Times New Roman" w:cs="Times New Roman"/>
        </w:rPr>
        <w:t xml:space="preserve">са специалистът по антична литература и култура </w:t>
      </w:r>
      <w:r w:rsidR="007A7CC5" w:rsidRPr="00B9099F">
        <w:rPr>
          <w:rFonts w:ascii="Times New Roman" w:hAnsi="Times New Roman" w:cs="Times New Roman"/>
        </w:rPr>
        <w:t xml:space="preserve">Богдан Богданов, </w:t>
      </w:r>
      <w:r w:rsidR="002169A1" w:rsidRPr="00B9099F">
        <w:rPr>
          <w:rFonts w:ascii="Times New Roman" w:hAnsi="Times New Roman" w:cs="Times New Roman"/>
        </w:rPr>
        <w:t>бъдещият семиотик</w:t>
      </w:r>
      <w:r w:rsidR="009575AE" w:rsidRPr="00B9099F">
        <w:rPr>
          <w:rFonts w:ascii="Times New Roman" w:hAnsi="Times New Roman" w:cs="Times New Roman"/>
        </w:rPr>
        <w:t xml:space="preserve"> </w:t>
      </w:r>
      <w:r w:rsidR="007A7CC5" w:rsidRPr="00B9099F">
        <w:rPr>
          <w:rFonts w:ascii="Times New Roman" w:hAnsi="Times New Roman" w:cs="Times New Roman"/>
        </w:rPr>
        <w:t>Мария Попова</w:t>
      </w:r>
      <w:r w:rsidR="009575AE" w:rsidRPr="00B9099F">
        <w:rPr>
          <w:rFonts w:ascii="Times New Roman" w:hAnsi="Times New Roman" w:cs="Times New Roman"/>
        </w:rPr>
        <w:t xml:space="preserve">, </w:t>
      </w:r>
      <w:r w:rsidR="002169A1" w:rsidRPr="00B9099F">
        <w:rPr>
          <w:rFonts w:ascii="Times New Roman" w:hAnsi="Times New Roman" w:cs="Times New Roman"/>
        </w:rPr>
        <w:t xml:space="preserve">социалните психолози </w:t>
      </w:r>
      <w:r w:rsidR="009575AE" w:rsidRPr="00B9099F">
        <w:rPr>
          <w:rFonts w:ascii="Times New Roman" w:hAnsi="Times New Roman" w:cs="Times New Roman"/>
        </w:rPr>
        <w:t>Мария Серафимова и Иван Евтимов</w:t>
      </w:r>
      <w:r w:rsidR="007A7CC5" w:rsidRPr="00B9099F">
        <w:rPr>
          <w:rFonts w:ascii="Times New Roman" w:hAnsi="Times New Roman" w:cs="Times New Roman"/>
        </w:rPr>
        <w:t>, лингвист</w:t>
      </w:r>
      <w:r w:rsidR="00144256" w:rsidRPr="00B9099F">
        <w:rPr>
          <w:rFonts w:ascii="Times New Roman" w:hAnsi="Times New Roman" w:cs="Times New Roman"/>
        </w:rPr>
        <w:t>ът</w:t>
      </w:r>
      <w:r w:rsidR="007A7CC5" w:rsidRPr="00B9099F">
        <w:rPr>
          <w:rFonts w:ascii="Times New Roman" w:hAnsi="Times New Roman" w:cs="Times New Roman"/>
        </w:rPr>
        <w:t xml:space="preserve"> Иван Касабов</w:t>
      </w:r>
      <w:r w:rsidR="00144256" w:rsidRPr="00B9099F">
        <w:rPr>
          <w:rStyle w:val="FootnoteReference"/>
          <w:rFonts w:ascii="Times New Roman" w:hAnsi="Times New Roman" w:cs="Times New Roman"/>
        </w:rPr>
        <w:footnoteReference w:id="14"/>
      </w:r>
      <w:r w:rsidR="00834519" w:rsidRPr="00B9099F">
        <w:rPr>
          <w:rFonts w:ascii="Times New Roman" w:hAnsi="Times New Roman" w:cs="Times New Roman"/>
        </w:rPr>
        <w:t xml:space="preserve">, </w:t>
      </w:r>
      <w:r w:rsidR="00EF588B" w:rsidRPr="00B9099F">
        <w:rPr>
          <w:rFonts w:ascii="Times New Roman" w:hAnsi="Times New Roman" w:cs="Times New Roman"/>
        </w:rPr>
        <w:t>китаистът</w:t>
      </w:r>
      <w:r w:rsidR="007A7CC5" w:rsidRPr="00B9099F">
        <w:rPr>
          <w:rFonts w:ascii="Times New Roman" w:hAnsi="Times New Roman" w:cs="Times New Roman"/>
        </w:rPr>
        <w:t xml:space="preserve"> Крум Ацев</w:t>
      </w:r>
      <w:r w:rsidR="00834519" w:rsidRPr="00B9099F">
        <w:rPr>
          <w:rFonts w:ascii="Times New Roman" w:hAnsi="Times New Roman" w:cs="Times New Roman"/>
        </w:rPr>
        <w:t xml:space="preserve"> и </w:t>
      </w:r>
      <w:r w:rsidR="00EF588B" w:rsidRPr="00B9099F">
        <w:rPr>
          <w:rFonts w:ascii="Times New Roman" w:hAnsi="Times New Roman" w:cs="Times New Roman"/>
        </w:rPr>
        <w:t xml:space="preserve">японистката </w:t>
      </w:r>
      <w:r w:rsidR="00834519" w:rsidRPr="00B9099F">
        <w:rPr>
          <w:rFonts w:ascii="Times New Roman" w:hAnsi="Times New Roman" w:cs="Times New Roman"/>
        </w:rPr>
        <w:t>Цветана Кръстева</w:t>
      </w:r>
      <w:r w:rsidR="007A7CC5" w:rsidRPr="00B9099F">
        <w:rPr>
          <w:rFonts w:ascii="Times New Roman" w:hAnsi="Times New Roman" w:cs="Times New Roman"/>
        </w:rPr>
        <w:t>, богослов</w:t>
      </w:r>
      <w:r w:rsidR="00834519" w:rsidRPr="00B9099F">
        <w:rPr>
          <w:rFonts w:ascii="Times New Roman" w:hAnsi="Times New Roman" w:cs="Times New Roman"/>
        </w:rPr>
        <w:t>и</w:t>
      </w:r>
      <w:r w:rsidR="007A7CC5" w:rsidRPr="00B9099F">
        <w:rPr>
          <w:rFonts w:ascii="Times New Roman" w:hAnsi="Times New Roman" w:cs="Times New Roman"/>
        </w:rPr>
        <w:t>т</w:t>
      </w:r>
      <w:r w:rsidR="00834519" w:rsidRPr="00B9099F">
        <w:rPr>
          <w:rFonts w:ascii="Times New Roman" w:hAnsi="Times New Roman" w:cs="Times New Roman"/>
        </w:rPr>
        <w:t>е</w:t>
      </w:r>
      <w:r w:rsidR="007A7CC5" w:rsidRPr="00B9099F">
        <w:rPr>
          <w:rFonts w:ascii="Times New Roman" w:hAnsi="Times New Roman" w:cs="Times New Roman"/>
        </w:rPr>
        <w:t xml:space="preserve"> Николай Шиваров</w:t>
      </w:r>
      <w:r w:rsidR="00834519" w:rsidRPr="00B9099F">
        <w:rPr>
          <w:rFonts w:ascii="Times New Roman" w:hAnsi="Times New Roman" w:cs="Times New Roman"/>
        </w:rPr>
        <w:t xml:space="preserve"> и Ивайло Костов, </w:t>
      </w:r>
      <w:r w:rsidR="000C7824" w:rsidRPr="00B9099F">
        <w:rPr>
          <w:rFonts w:ascii="Times New Roman" w:hAnsi="Times New Roman" w:cs="Times New Roman"/>
        </w:rPr>
        <w:t>историкът и политолог</w:t>
      </w:r>
      <w:r w:rsidR="00834519" w:rsidRPr="00B9099F">
        <w:rPr>
          <w:rFonts w:ascii="Times New Roman" w:hAnsi="Times New Roman" w:cs="Times New Roman"/>
        </w:rPr>
        <w:t xml:space="preserve"> Светла Страшимирова, тракологът Цвете Лазова, фолклористите Пламен Бочков</w:t>
      </w:r>
      <w:r w:rsidR="007A7CC5" w:rsidRPr="00B9099F">
        <w:rPr>
          <w:rFonts w:ascii="Times New Roman" w:hAnsi="Times New Roman" w:cs="Times New Roman"/>
        </w:rPr>
        <w:t xml:space="preserve"> и моя милост</w:t>
      </w:r>
      <w:r w:rsidR="00B16119" w:rsidRPr="00B9099F">
        <w:rPr>
          <w:rFonts w:ascii="Times New Roman" w:hAnsi="Times New Roman" w:cs="Times New Roman"/>
        </w:rPr>
        <w:t xml:space="preserve">. </w:t>
      </w:r>
    </w:p>
    <w:p w14:paraId="3B568F7A" w14:textId="1A861D3C" w:rsidR="00545A2E" w:rsidRDefault="00B16119" w:rsidP="00C55464">
      <w:pPr>
        <w:spacing w:line="360" w:lineRule="auto"/>
        <w:ind w:firstLine="720"/>
        <w:jc w:val="both"/>
        <w:rPr>
          <w:rFonts w:ascii="Times New Roman" w:hAnsi="Times New Roman" w:cs="Times New Roman"/>
        </w:rPr>
      </w:pPr>
      <w:r w:rsidRPr="00B9099F">
        <w:rPr>
          <w:rFonts w:ascii="Times New Roman" w:hAnsi="Times New Roman" w:cs="Times New Roman"/>
        </w:rPr>
        <w:t xml:space="preserve">Първото предложение на новосъздадения съвет на департамента е той да бъде преименуван на “Антропология и социални науки” и за ръководител да бъде назначена Мария Попова. Назначението </w:t>
      </w:r>
      <w:r w:rsidR="00A03774">
        <w:rPr>
          <w:rFonts w:ascii="Times New Roman" w:hAnsi="Times New Roman" w:cs="Times New Roman"/>
        </w:rPr>
        <w:t>ѝ</w:t>
      </w:r>
      <w:r w:rsidRPr="00B9099F">
        <w:rPr>
          <w:rFonts w:ascii="Times New Roman" w:hAnsi="Times New Roman" w:cs="Times New Roman"/>
        </w:rPr>
        <w:t xml:space="preserve"> става факт от 1 ноември </w:t>
      </w:r>
      <w:r w:rsidR="00144256" w:rsidRPr="00B9099F">
        <w:rPr>
          <w:rFonts w:ascii="Times New Roman" w:hAnsi="Times New Roman" w:cs="Times New Roman"/>
        </w:rPr>
        <w:t>1993</w:t>
      </w:r>
      <w:r w:rsidR="00A03774">
        <w:rPr>
          <w:rFonts w:ascii="Times New Roman" w:hAnsi="Times New Roman" w:cs="Times New Roman"/>
        </w:rPr>
        <w:t xml:space="preserve"> г.</w:t>
      </w:r>
      <w:r w:rsidRPr="00B9099F">
        <w:rPr>
          <w:rStyle w:val="FootnoteReference"/>
          <w:rFonts w:ascii="Times New Roman" w:hAnsi="Times New Roman" w:cs="Times New Roman"/>
        </w:rPr>
        <w:footnoteReference w:id="15"/>
      </w:r>
      <w:r w:rsidRPr="00B9099F">
        <w:rPr>
          <w:rFonts w:ascii="Times New Roman" w:hAnsi="Times New Roman" w:cs="Times New Roman"/>
        </w:rPr>
        <w:t xml:space="preserve">, а на следващия ден </w:t>
      </w:r>
      <w:r w:rsidR="00A03774">
        <w:rPr>
          <w:rFonts w:ascii="Times New Roman" w:hAnsi="Times New Roman" w:cs="Times New Roman"/>
        </w:rPr>
        <w:t>А</w:t>
      </w:r>
      <w:r w:rsidRPr="00B9099F">
        <w:rPr>
          <w:rFonts w:ascii="Times New Roman" w:hAnsi="Times New Roman" w:cs="Times New Roman"/>
        </w:rPr>
        <w:t xml:space="preserve">кадемичният съвет утвърждава както назначаването </w:t>
      </w:r>
      <w:r w:rsidR="00A03774">
        <w:rPr>
          <w:rFonts w:ascii="Times New Roman" w:hAnsi="Times New Roman" w:cs="Times New Roman"/>
        </w:rPr>
        <w:t>ѝ</w:t>
      </w:r>
      <w:r w:rsidRPr="00B9099F">
        <w:rPr>
          <w:rFonts w:ascii="Times New Roman" w:hAnsi="Times New Roman" w:cs="Times New Roman"/>
        </w:rPr>
        <w:t>, така и новото име на департамента</w:t>
      </w:r>
      <w:r w:rsidR="00C55464">
        <w:rPr>
          <w:rFonts w:ascii="Times New Roman" w:hAnsi="Times New Roman" w:cs="Times New Roman"/>
        </w:rPr>
        <w:t>.</w:t>
      </w:r>
      <w:r w:rsidRPr="00B9099F">
        <w:rPr>
          <w:rStyle w:val="FootnoteReference"/>
          <w:rFonts w:ascii="Times New Roman" w:hAnsi="Times New Roman" w:cs="Times New Roman"/>
        </w:rPr>
        <w:footnoteReference w:id="16"/>
      </w:r>
      <w:r w:rsidR="000F1E55" w:rsidRPr="00B9099F">
        <w:rPr>
          <w:rFonts w:ascii="Times New Roman" w:hAnsi="Times New Roman" w:cs="Times New Roman"/>
        </w:rPr>
        <w:t xml:space="preserve"> След по-малко от половин година името на департамента е изменено на “Антропология”, каквото остава непроменено и до днес</w:t>
      </w:r>
      <w:r w:rsidR="00C55464">
        <w:rPr>
          <w:rFonts w:ascii="Times New Roman" w:hAnsi="Times New Roman" w:cs="Times New Roman"/>
        </w:rPr>
        <w:t>.</w:t>
      </w:r>
      <w:r w:rsidR="000F1E55" w:rsidRPr="00B9099F">
        <w:rPr>
          <w:rStyle w:val="FootnoteReference"/>
          <w:rFonts w:ascii="Times New Roman" w:hAnsi="Times New Roman" w:cs="Times New Roman"/>
        </w:rPr>
        <w:footnoteReference w:id="17"/>
      </w:r>
      <w:r w:rsidR="00482C88" w:rsidRPr="00B9099F">
        <w:rPr>
          <w:rFonts w:ascii="Times New Roman" w:hAnsi="Times New Roman" w:cs="Times New Roman"/>
        </w:rPr>
        <w:t xml:space="preserve"> </w:t>
      </w:r>
      <w:r w:rsidR="00E60E72" w:rsidRPr="00B9099F">
        <w:rPr>
          <w:rFonts w:ascii="Times New Roman" w:hAnsi="Times New Roman" w:cs="Times New Roman"/>
        </w:rPr>
        <w:t>Мария Попова ръководи департамента до</w:t>
      </w:r>
      <w:r w:rsidR="007A7CC5" w:rsidRPr="00B9099F">
        <w:rPr>
          <w:rFonts w:ascii="Times New Roman" w:hAnsi="Times New Roman" w:cs="Times New Roman"/>
        </w:rPr>
        <w:t xml:space="preserve"> 1999</w:t>
      </w:r>
      <w:r w:rsidR="009E1384">
        <w:rPr>
          <w:rFonts w:ascii="Times New Roman" w:hAnsi="Times New Roman" w:cs="Times New Roman"/>
        </w:rPr>
        <w:t xml:space="preserve"> г.</w:t>
      </w:r>
      <w:r w:rsidR="00E60E72" w:rsidRPr="00B9099F">
        <w:rPr>
          <w:rFonts w:ascii="Times New Roman" w:hAnsi="Times New Roman" w:cs="Times New Roman"/>
        </w:rPr>
        <w:t xml:space="preserve">, когато щафетата се поема от Пламен Бочков, наследен </w:t>
      </w:r>
      <w:r w:rsidR="00144256" w:rsidRPr="00B9099F">
        <w:rPr>
          <w:rFonts w:ascii="Times New Roman" w:hAnsi="Times New Roman" w:cs="Times New Roman"/>
        </w:rPr>
        <w:t xml:space="preserve">през 2002 </w:t>
      </w:r>
      <w:r w:rsidR="00E60E72" w:rsidRPr="00B9099F">
        <w:rPr>
          <w:rFonts w:ascii="Times New Roman" w:hAnsi="Times New Roman" w:cs="Times New Roman"/>
        </w:rPr>
        <w:t>от Магдалена Елчинова</w:t>
      </w:r>
      <w:r w:rsidR="00144256" w:rsidRPr="00B9099F">
        <w:rPr>
          <w:rFonts w:ascii="Times New Roman" w:hAnsi="Times New Roman" w:cs="Times New Roman"/>
        </w:rPr>
        <w:t xml:space="preserve">, която продължава да изпълнява тази функция и </w:t>
      </w:r>
      <w:r w:rsidR="00E60E72" w:rsidRPr="00B9099F">
        <w:rPr>
          <w:rFonts w:ascii="Times New Roman" w:hAnsi="Times New Roman" w:cs="Times New Roman"/>
        </w:rPr>
        <w:t xml:space="preserve">до </w:t>
      </w:r>
      <w:r w:rsidR="009E1384">
        <w:rPr>
          <w:rFonts w:ascii="Times New Roman" w:hAnsi="Times New Roman" w:cs="Times New Roman"/>
        </w:rPr>
        <w:t>днес</w:t>
      </w:r>
      <w:r w:rsidR="00E60E72" w:rsidRPr="00B9099F">
        <w:rPr>
          <w:rFonts w:ascii="Times New Roman" w:hAnsi="Times New Roman" w:cs="Times New Roman"/>
        </w:rPr>
        <w:t>.</w:t>
      </w:r>
    </w:p>
    <w:p w14:paraId="382D0991" w14:textId="77777777" w:rsidR="00C55464" w:rsidRPr="00B9099F" w:rsidRDefault="00C55464" w:rsidP="00C55464">
      <w:pPr>
        <w:spacing w:line="360" w:lineRule="auto"/>
        <w:ind w:firstLine="720"/>
        <w:jc w:val="both"/>
        <w:rPr>
          <w:rFonts w:ascii="Times New Roman" w:hAnsi="Times New Roman" w:cs="Times New Roman"/>
        </w:rPr>
      </w:pPr>
    </w:p>
    <w:p w14:paraId="6F752598" w14:textId="77777777" w:rsidR="00C55464" w:rsidRDefault="00C55464" w:rsidP="00B81CE4">
      <w:pPr>
        <w:spacing w:line="360" w:lineRule="auto"/>
        <w:ind w:firstLine="720"/>
        <w:jc w:val="both"/>
        <w:rPr>
          <w:rFonts w:ascii="Times New Roman" w:hAnsi="Times New Roman" w:cs="Times New Roman"/>
          <w:b/>
        </w:rPr>
      </w:pPr>
      <w:r>
        <w:rPr>
          <w:rFonts w:ascii="Times New Roman" w:hAnsi="Times New Roman" w:cs="Times New Roman"/>
          <w:b/>
        </w:rPr>
        <w:lastRenderedPageBreak/>
        <w:t>Богдан Богданов и антропологията</w:t>
      </w:r>
    </w:p>
    <w:p w14:paraId="60FE7C46" w14:textId="286486FE" w:rsidR="00545A2E" w:rsidRPr="00B9099F" w:rsidRDefault="00545A2E" w:rsidP="00AC64AA">
      <w:pPr>
        <w:spacing w:line="360" w:lineRule="auto"/>
        <w:ind w:firstLine="720"/>
        <w:jc w:val="both"/>
        <w:rPr>
          <w:rFonts w:ascii="Times New Roman" w:hAnsi="Times New Roman" w:cs="Times New Roman"/>
        </w:rPr>
      </w:pPr>
      <w:r w:rsidRPr="00B9099F">
        <w:rPr>
          <w:rFonts w:ascii="Times New Roman" w:hAnsi="Times New Roman" w:cs="Times New Roman"/>
        </w:rPr>
        <w:t xml:space="preserve">Тук се налага да направя едно кратко уточнение, което рискува да се превърне в обширно отклонение: всеки разговор по-общо за проекта за алтернативен университет </w:t>
      </w:r>
      <w:r w:rsidR="00AC64AA">
        <w:rPr>
          <w:rFonts w:ascii="Times New Roman" w:hAnsi="Times New Roman" w:cs="Times New Roman"/>
        </w:rPr>
        <w:t>–</w:t>
      </w:r>
      <w:r w:rsidRPr="00B9099F">
        <w:rPr>
          <w:rFonts w:ascii="Times New Roman" w:hAnsi="Times New Roman" w:cs="Times New Roman"/>
        </w:rPr>
        <w:t xml:space="preserve"> и в частност на антропологията и новия департамент </w:t>
      </w:r>
      <w:r w:rsidR="00C55464">
        <w:rPr>
          <w:rFonts w:ascii="Times New Roman" w:hAnsi="Times New Roman" w:cs="Times New Roman"/>
        </w:rPr>
        <w:t>–</w:t>
      </w:r>
      <w:r w:rsidRPr="00B9099F">
        <w:rPr>
          <w:rFonts w:ascii="Times New Roman" w:hAnsi="Times New Roman" w:cs="Times New Roman"/>
        </w:rPr>
        <w:t xml:space="preserve"> рано или късно се превръща в разговор за Богданов. </w:t>
      </w:r>
      <w:r w:rsidR="006E16C8" w:rsidRPr="00B9099F">
        <w:rPr>
          <w:rFonts w:ascii="Times New Roman" w:hAnsi="Times New Roman" w:cs="Times New Roman"/>
        </w:rPr>
        <w:t xml:space="preserve">Предимно неговият семинар имахме предвид, когато през 1990 </w:t>
      </w:r>
      <w:r w:rsidR="00C55464">
        <w:rPr>
          <w:rFonts w:ascii="Times New Roman" w:hAnsi="Times New Roman" w:cs="Times New Roman"/>
        </w:rPr>
        <w:t xml:space="preserve">г. </w:t>
      </w:r>
      <w:r w:rsidR="006E16C8" w:rsidRPr="00B9099F">
        <w:rPr>
          <w:rFonts w:ascii="Times New Roman" w:hAnsi="Times New Roman" w:cs="Times New Roman"/>
        </w:rPr>
        <w:t>писахме “гнезда на сократическо общуване” и именно към него се обърнахме</w:t>
      </w:r>
      <w:r w:rsidR="00C55464">
        <w:rPr>
          <w:rFonts w:ascii="Times New Roman" w:hAnsi="Times New Roman" w:cs="Times New Roman"/>
        </w:rPr>
        <w:t>,</w:t>
      </w:r>
      <w:r w:rsidR="006E16C8" w:rsidRPr="00B9099F">
        <w:rPr>
          <w:rFonts w:ascii="Times New Roman" w:hAnsi="Times New Roman" w:cs="Times New Roman"/>
        </w:rPr>
        <w:t xml:space="preserve"> за да превърнем идеята на алтернативен университет в реалност. </w:t>
      </w:r>
      <w:r w:rsidRPr="00B9099F">
        <w:rPr>
          <w:rFonts w:ascii="Times New Roman" w:hAnsi="Times New Roman" w:cs="Times New Roman"/>
        </w:rPr>
        <w:t xml:space="preserve">Това обаче не обяснява добре факта, че първият ръководител на департамента бе именно той. </w:t>
      </w:r>
    </w:p>
    <w:p w14:paraId="0457D90B" w14:textId="04612DB9" w:rsidR="00CA15FB" w:rsidRPr="00B9099F" w:rsidRDefault="00545A2E" w:rsidP="00B81CE4">
      <w:pPr>
        <w:spacing w:line="360" w:lineRule="auto"/>
        <w:ind w:firstLine="720"/>
        <w:jc w:val="both"/>
        <w:rPr>
          <w:rFonts w:ascii="Times New Roman" w:hAnsi="Times New Roman" w:cs="Times New Roman"/>
        </w:rPr>
      </w:pPr>
      <w:r w:rsidRPr="00B9099F">
        <w:rPr>
          <w:rFonts w:ascii="Times New Roman" w:hAnsi="Times New Roman" w:cs="Times New Roman"/>
        </w:rPr>
        <w:t>В тези години Богданов изпитваше силен интерес към културната антропология като сравнително изучаване на стратегиите за създаване на смисъл в различните общества</w:t>
      </w:r>
      <w:r w:rsidR="006E16C8" w:rsidRPr="00B9099F">
        <w:rPr>
          <w:rFonts w:ascii="Times New Roman" w:hAnsi="Times New Roman" w:cs="Times New Roman"/>
        </w:rPr>
        <w:t xml:space="preserve"> </w:t>
      </w:r>
      <w:r w:rsidRPr="00B9099F">
        <w:rPr>
          <w:rFonts w:ascii="Times New Roman" w:hAnsi="Times New Roman" w:cs="Times New Roman"/>
        </w:rPr>
        <w:t>и социалната антропология като сравнително изучаване на стратегиите за конструиране на самите общества</w:t>
      </w:r>
      <w:r w:rsidR="00C55464">
        <w:rPr>
          <w:rFonts w:ascii="Times New Roman" w:hAnsi="Times New Roman" w:cs="Times New Roman"/>
        </w:rPr>
        <w:t>.</w:t>
      </w:r>
      <w:r w:rsidR="006E16C8" w:rsidRPr="00B9099F">
        <w:rPr>
          <w:rStyle w:val="FootnoteReference"/>
          <w:rFonts w:ascii="Times New Roman" w:hAnsi="Times New Roman" w:cs="Times New Roman"/>
        </w:rPr>
        <w:footnoteReference w:id="18"/>
      </w:r>
      <w:r w:rsidRPr="00B9099F">
        <w:rPr>
          <w:rFonts w:ascii="Times New Roman" w:hAnsi="Times New Roman" w:cs="Times New Roman"/>
        </w:rPr>
        <w:t xml:space="preserve"> </w:t>
      </w:r>
      <w:r w:rsidR="001D25C5" w:rsidRPr="00B9099F">
        <w:rPr>
          <w:rFonts w:ascii="Times New Roman" w:hAnsi="Times New Roman" w:cs="Times New Roman"/>
        </w:rPr>
        <w:t xml:space="preserve">Интересът му към </w:t>
      </w:r>
      <w:r w:rsidR="0059354C" w:rsidRPr="00B9099F">
        <w:rPr>
          <w:rFonts w:ascii="Times New Roman" w:hAnsi="Times New Roman" w:cs="Times New Roman"/>
        </w:rPr>
        <w:t>социо-културния контекст на литературата е виден в работите му още от края на 70-те години</w:t>
      </w:r>
      <w:r w:rsidR="00BB5C20" w:rsidRPr="00B9099F">
        <w:rPr>
          <w:rFonts w:ascii="Times New Roman" w:hAnsi="Times New Roman" w:cs="Times New Roman"/>
        </w:rPr>
        <w:t xml:space="preserve"> в книгата му “Литературата на елинизма. Културно-социологическа и жанрова характеристика”</w:t>
      </w:r>
      <w:r w:rsidR="009E1384">
        <w:rPr>
          <w:rFonts w:ascii="Times New Roman" w:hAnsi="Times New Roman" w:cs="Times New Roman"/>
        </w:rPr>
        <w:t xml:space="preserve"> (Богданов 1979)</w:t>
      </w:r>
      <w:r w:rsidR="0059354C" w:rsidRPr="00B9099F">
        <w:rPr>
          <w:rFonts w:ascii="Times New Roman" w:hAnsi="Times New Roman" w:cs="Times New Roman"/>
        </w:rPr>
        <w:t xml:space="preserve">, </w:t>
      </w:r>
      <w:r w:rsidR="00BB5C20" w:rsidRPr="00B9099F">
        <w:rPr>
          <w:rFonts w:ascii="Times New Roman" w:hAnsi="Times New Roman" w:cs="Times New Roman"/>
        </w:rPr>
        <w:t xml:space="preserve">разви се </w:t>
      </w:r>
      <w:r w:rsidR="001D25C5" w:rsidRPr="00B9099F">
        <w:rPr>
          <w:rFonts w:ascii="Times New Roman" w:hAnsi="Times New Roman" w:cs="Times New Roman"/>
        </w:rPr>
        <w:t xml:space="preserve">някъде през средата </w:t>
      </w:r>
      <w:r w:rsidR="00C918ED" w:rsidRPr="00B9099F">
        <w:rPr>
          <w:rFonts w:ascii="Times New Roman" w:hAnsi="Times New Roman" w:cs="Times New Roman"/>
        </w:rPr>
        <w:t xml:space="preserve">и края </w:t>
      </w:r>
      <w:r w:rsidR="001D25C5" w:rsidRPr="00B9099F">
        <w:rPr>
          <w:rFonts w:ascii="Times New Roman" w:hAnsi="Times New Roman" w:cs="Times New Roman"/>
        </w:rPr>
        <w:t>на 80-те години в контекста на един дългогодишен семинар, наречен “Митология, изкуство, фолклор”, поддържан от една хуманитарна среда в БАН при участието на Александър Фол, Тодор Ив. Живков, Иван Маразов</w:t>
      </w:r>
      <w:r w:rsidR="00472A8E" w:rsidRPr="00B9099F">
        <w:rPr>
          <w:rStyle w:val="FootnoteReference"/>
          <w:rFonts w:ascii="Times New Roman" w:hAnsi="Times New Roman" w:cs="Times New Roman"/>
        </w:rPr>
        <w:footnoteReference w:id="19"/>
      </w:r>
      <w:r w:rsidR="001D25C5" w:rsidRPr="00B9099F">
        <w:rPr>
          <w:rFonts w:ascii="Times New Roman" w:hAnsi="Times New Roman" w:cs="Times New Roman"/>
        </w:rPr>
        <w:t xml:space="preserve"> и самия Богдан Богданов</w:t>
      </w:r>
      <w:r w:rsidR="006D4A4B" w:rsidRPr="00B9099F">
        <w:rPr>
          <w:rFonts w:ascii="Times New Roman" w:hAnsi="Times New Roman" w:cs="Times New Roman"/>
        </w:rPr>
        <w:t xml:space="preserve"> с основни занимания с теми като мит и литература</w:t>
      </w:r>
      <w:r w:rsidR="00C918ED" w:rsidRPr="00B9099F">
        <w:rPr>
          <w:rFonts w:ascii="Times New Roman" w:hAnsi="Times New Roman" w:cs="Times New Roman"/>
        </w:rPr>
        <w:t>,</w:t>
      </w:r>
      <w:r w:rsidR="006D4A4B" w:rsidRPr="00B9099F">
        <w:rPr>
          <w:rFonts w:ascii="Times New Roman" w:hAnsi="Times New Roman" w:cs="Times New Roman"/>
        </w:rPr>
        <w:t xml:space="preserve"> история и теория на старогръцката култура</w:t>
      </w:r>
      <w:r w:rsidR="00C918ED" w:rsidRPr="00B9099F">
        <w:rPr>
          <w:rFonts w:ascii="Times New Roman" w:hAnsi="Times New Roman" w:cs="Times New Roman"/>
        </w:rPr>
        <w:t>, устната култура, празник</w:t>
      </w:r>
      <w:r w:rsidR="009E1384">
        <w:rPr>
          <w:rFonts w:ascii="Times New Roman" w:hAnsi="Times New Roman" w:cs="Times New Roman"/>
        </w:rPr>
        <w:t>а</w:t>
      </w:r>
      <w:r w:rsidR="006D4A4B" w:rsidRPr="00B9099F">
        <w:rPr>
          <w:rFonts w:ascii="Times New Roman" w:hAnsi="Times New Roman" w:cs="Times New Roman"/>
        </w:rPr>
        <w:t xml:space="preserve"> и орфизм</w:t>
      </w:r>
      <w:r w:rsidR="009E1384">
        <w:rPr>
          <w:rFonts w:ascii="Times New Roman" w:hAnsi="Times New Roman" w:cs="Times New Roman"/>
        </w:rPr>
        <w:t>а</w:t>
      </w:r>
      <w:r w:rsidR="00C55464">
        <w:rPr>
          <w:rFonts w:ascii="Times New Roman" w:hAnsi="Times New Roman" w:cs="Times New Roman"/>
        </w:rPr>
        <w:t>.</w:t>
      </w:r>
      <w:r w:rsidR="00C918ED" w:rsidRPr="00B9099F">
        <w:rPr>
          <w:rStyle w:val="FootnoteReference"/>
          <w:rFonts w:ascii="Times New Roman" w:hAnsi="Times New Roman" w:cs="Times New Roman"/>
        </w:rPr>
        <w:footnoteReference w:id="20"/>
      </w:r>
      <w:r w:rsidR="00BB5C20" w:rsidRPr="00B9099F">
        <w:rPr>
          <w:rFonts w:ascii="Times New Roman" w:hAnsi="Times New Roman" w:cs="Times New Roman"/>
        </w:rPr>
        <w:t xml:space="preserve"> </w:t>
      </w:r>
    </w:p>
    <w:p w14:paraId="7CECFDB1" w14:textId="2AC55887" w:rsidR="00880FE4" w:rsidRPr="00B9099F" w:rsidRDefault="00CA15FB" w:rsidP="00B81CE4">
      <w:pPr>
        <w:spacing w:line="360" w:lineRule="auto"/>
        <w:ind w:firstLine="720"/>
        <w:jc w:val="both"/>
        <w:rPr>
          <w:rFonts w:ascii="Times New Roman" w:hAnsi="Times New Roman" w:cs="Times New Roman"/>
        </w:rPr>
      </w:pPr>
      <w:r w:rsidRPr="00B9099F">
        <w:rPr>
          <w:rFonts w:ascii="Times New Roman" w:hAnsi="Times New Roman" w:cs="Times New Roman"/>
        </w:rPr>
        <w:t>Още тогава, надскачайки тясното разбиране за литература и висока култура, Богданов започна да работи по теми, които в завършен вид се появиха като статии, есета и книги значително по-късно</w:t>
      </w:r>
      <w:r w:rsidR="00880FE4" w:rsidRPr="00B9099F">
        <w:rPr>
          <w:rFonts w:ascii="Times New Roman" w:hAnsi="Times New Roman" w:cs="Times New Roman"/>
        </w:rPr>
        <w:t xml:space="preserve"> и които се основават на емпирично наблюдение и анализ на наблюдаемо поведение на индивиди и групи – класика в етнографията, фолклористиката, етнологията и антропологията</w:t>
      </w:r>
      <w:r w:rsidR="007C6152" w:rsidRPr="00B9099F">
        <w:rPr>
          <w:rFonts w:ascii="Times New Roman" w:hAnsi="Times New Roman" w:cs="Times New Roman"/>
        </w:rPr>
        <w:t xml:space="preserve">. </w:t>
      </w:r>
      <w:r w:rsidR="007C6152" w:rsidRPr="00B9099F">
        <w:rPr>
          <w:rFonts w:ascii="Times New Roman" w:hAnsi="Times New Roman" w:cs="Times New Roman"/>
        </w:rPr>
        <w:lastRenderedPageBreak/>
        <w:t xml:space="preserve">Подробното им проследяване, контекстуализиране и проблематизиране не е предмет на този разказ, </w:t>
      </w:r>
      <w:r w:rsidR="00880FE4" w:rsidRPr="00B9099F">
        <w:rPr>
          <w:rFonts w:ascii="Times New Roman" w:hAnsi="Times New Roman" w:cs="Times New Roman"/>
        </w:rPr>
        <w:t>та само ще посоча някои по-важни от тях:</w:t>
      </w:r>
    </w:p>
    <w:p w14:paraId="61A91406" w14:textId="5032B99F" w:rsidR="00D75A04" w:rsidRPr="00B9099F" w:rsidRDefault="00C65861" w:rsidP="003B1896">
      <w:pPr>
        <w:pStyle w:val="ListParagraph"/>
        <w:numPr>
          <w:ilvl w:val="0"/>
          <w:numId w:val="6"/>
        </w:numPr>
        <w:spacing w:line="360" w:lineRule="auto"/>
        <w:ind w:left="0" w:firstLine="720"/>
        <w:jc w:val="both"/>
        <w:rPr>
          <w:rFonts w:ascii="Times New Roman" w:hAnsi="Times New Roman" w:cs="Times New Roman"/>
        </w:rPr>
      </w:pPr>
      <w:r w:rsidRPr="00B9099F">
        <w:rPr>
          <w:rFonts w:ascii="Times New Roman" w:hAnsi="Times New Roman" w:cs="Times New Roman"/>
        </w:rPr>
        <w:t xml:space="preserve">Работата му по темата за </w:t>
      </w:r>
      <w:r w:rsidR="00D75A04" w:rsidRPr="00B9099F">
        <w:rPr>
          <w:rFonts w:ascii="Times New Roman" w:hAnsi="Times New Roman" w:cs="Times New Roman"/>
        </w:rPr>
        <w:t>обществото и културата го отведе до сборник, които той нарече “Текстове по културна антропология на античността”</w:t>
      </w:r>
      <w:r w:rsidR="009E1384">
        <w:rPr>
          <w:rFonts w:ascii="Times New Roman" w:hAnsi="Times New Roman" w:cs="Times New Roman"/>
        </w:rPr>
        <w:t xml:space="preserve"> (Богданов 2007)</w:t>
      </w:r>
      <w:r w:rsidRPr="00B9099F">
        <w:rPr>
          <w:rFonts w:ascii="Times New Roman" w:hAnsi="Times New Roman" w:cs="Times New Roman"/>
        </w:rPr>
        <w:t>. Както и да се нарича тази му антропология</w:t>
      </w:r>
      <w:r w:rsidR="009E1384">
        <w:rPr>
          <w:rFonts w:ascii="Times New Roman" w:hAnsi="Times New Roman" w:cs="Times New Roman"/>
        </w:rPr>
        <w:t>,</w:t>
      </w:r>
      <w:r w:rsidRPr="00B9099F">
        <w:rPr>
          <w:rFonts w:ascii="Times New Roman" w:hAnsi="Times New Roman" w:cs="Times New Roman"/>
        </w:rPr>
        <w:t xml:space="preserve"> бе силно повлияна от учени като Жан-Пиер Вернан и неговия подход към темите за мита и мисленето, индивид</w:t>
      </w:r>
      <w:r w:rsidR="009E1384">
        <w:rPr>
          <w:rFonts w:ascii="Times New Roman" w:hAnsi="Times New Roman" w:cs="Times New Roman"/>
        </w:rPr>
        <w:t>а</w:t>
      </w:r>
      <w:r w:rsidRPr="00B9099F">
        <w:rPr>
          <w:rFonts w:ascii="Times New Roman" w:hAnsi="Times New Roman" w:cs="Times New Roman"/>
        </w:rPr>
        <w:t>, град</w:t>
      </w:r>
      <w:r w:rsidR="009E1384">
        <w:rPr>
          <w:rFonts w:ascii="Times New Roman" w:hAnsi="Times New Roman" w:cs="Times New Roman"/>
        </w:rPr>
        <w:t>а</w:t>
      </w:r>
      <w:r w:rsidRPr="00B9099F">
        <w:rPr>
          <w:rFonts w:ascii="Times New Roman" w:hAnsi="Times New Roman" w:cs="Times New Roman"/>
        </w:rPr>
        <w:t>, любов</w:t>
      </w:r>
      <w:r w:rsidR="009E1384">
        <w:rPr>
          <w:rFonts w:ascii="Times New Roman" w:hAnsi="Times New Roman" w:cs="Times New Roman"/>
        </w:rPr>
        <w:t>т</w:t>
      </w:r>
      <w:r w:rsidRPr="00B9099F">
        <w:rPr>
          <w:rFonts w:ascii="Times New Roman" w:hAnsi="Times New Roman" w:cs="Times New Roman"/>
        </w:rPr>
        <w:t>а и смъртта в антична Гърция. Самият Вернан стана почетен доктор на НБУ през 2004 г. за “активно влияние върху хуманитарното образование в Нов български университет, за подкрепа към програмата по философия и в чест на неговата 90-та годишнина”</w:t>
      </w:r>
      <w:r w:rsidR="00DD0A06" w:rsidRPr="00B9099F">
        <w:rPr>
          <w:rStyle w:val="FootnoteReference"/>
          <w:rFonts w:ascii="Times New Roman" w:hAnsi="Times New Roman" w:cs="Times New Roman"/>
        </w:rPr>
        <w:footnoteReference w:id="21"/>
      </w:r>
      <w:r w:rsidRPr="00B9099F">
        <w:rPr>
          <w:rFonts w:ascii="Times New Roman" w:hAnsi="Times New Roman" w:cs="Times New Roman"/>
        </w:rPr>
        <w:t>.</w:t>
      </w:r>
    </w:p>
    <w:p w14:paraId="37832417" w14:textId="4507E3CD" w:rsidR="00880FE4" w:rsidRPr="00B9099F" w:rsidRDefault="00880FE4" w:rsidP="003B1896">
      <w:pPr>
        <w:pStyle w:val="ListParagraph"/>
        <w:numPr>
          <w:ilvl w:val="0"/>
          <w:numId w:val="6"/>
        </w:numPr>
        <w:spacing w:line="360" w:lineRule="auto"/>
        <w:ind w:left="0" w:firstLine="720"/>
        <w:jc w:val="both"/>
        <w:rPr>
          <w:rFonts w:ascii="Times New Roman" w:hAnsi="Times New Roman" w:cs="Times New Roman"/>
        </w:rPr>
      </w:pPr>
      <w:r w:rsidRPr="00B9099F">
        <w:rPr>
          <w:rFonts w:ascii="Times New Roman" w:hAnsi="Times New Roman" w:cs="Times New Roman"/>
        </w:rPr>
        <w:t xml:space="preserve">Мотивът за устната култура го отведе от мита, през устното общуване, през наблюдения на всекидневната култура и сравнения между културите. В различна степен те бяха развити в темата “Хомо балканикус” и наблюденията върху </w:t>
      </w:r>
      <w:r w:rsidR="00DD377D" w:rsidRPr="00B9099F">
        <w:rPr>
          <w:rFonts w:ascii="Times New Roman" w:hAnsi="Times New Roman" w:cs="Times New Roman"/>
        </w:rPr>
        <w:t xml:space="preserve">поведението в България и Гърция и други негови работи, но и в организирането на самата среда за общуване в Нов български университет и напрежението между формална и неформална комуникация, както и </w:t>
      </w:r>
      <w:r w:rsidR="009E1384">
        <w:rPr>
          <w:rFonts w:ascii="Times New Roman" w:hAnsi="Times New Roman" w:cs="Times New Roman"/>
        </w:rPr>
        <w:t xml:space="preserve">в </w:t>
      </w:r>
      <w:r w:rsidR="00DD377D" w:rsidRPr="00B9099F">
        <w:rPr>
          <w:rFonts w:ascii="Times New Roman" w:hAnsi="Times New Roman" w:cs="Times New Roman"/>
        </w:rPr>
        <w:t>особения устен характер на общоуниверситетските семинари.</w:t>
      </w:r>
      <w:r w:rsidRPr="00B9099F">
        <w:rPr>
          <w:rFonts w:ascii="Times New Roman" w:hAnsi="Times New Roman" w:cs="Times New Roman"/>
        </w:rPr>
        <w:t xml:space="preserve"> </w:t>
      </w:r>
    </w:p>
    <w:p w14:paraId="3D5EC283" w14:textId="223DBA55" w:rsidR="00DD377D" w:rsidRPr="00B9099F" w:rsidRDefault="00DD377D" w:rsidP="003B1896">
      <w:pPr>
        <w:pStyle w:val="ListParagraph"/>
        <w:numPr>
          <w:ilvl w:val="0"/>
          <w:numId w:val="6"/>
        </w:numPr>
        <w:spacing w:line="360" w:lineRule="auto"/>
        <w:ind w:left="0" w:firstLine="720"/>
        <w:jc w:val="both"/>
        <w:rPr>
          <w:rFonts w:ascii="Times New Roman" w:hAnsi="Times New Roman" w:cs="Times New Roman"/>
        </w:rPr>
      </w:pPr>
      <w:r w:rsidRPr="00B9099F">
        <w:rPr>
          <w:rFonts w:ascii="Times New Roman" w:hAnsi="Times New Roman" w:cs="Times New Roman"/>
        </w:rPr>
        <w:t>Мотивът за п</w:t>
      </w:r>
      <w:r w:rsidR="00880FE4" w:rsidRPr="00B9099F">
        <w:rPr>
          <w:rFonts w:ascii="Times New Roman" w:hAnsi="Times New Roman" w:cs="Times New Roman"/>
        </w:rPr>
        <w:t>разник</w:t>
      </w:r>
      <w:r w:rsidRPr="00B9099F">
        <w:rPr>
          <w:rFonts w:ascii="Times New Roman" w:hAnsi="Times New Roman" w:cs="Times New Roman"/>
        </w:rPr>
        <w:t>а го отведе от по</w:t>
      </w:r>
      <w:r w:rsidR="009E1384">
        <w:rPr>
          <w:rFonts w:ascii="Times New Roman" w:hAnsi="Times New Roman" w:cs="Times New Roman"/>
        </w:rPr>
        <w:t>-</w:t>
      </w:r>
      <w:r w:rsidRPr="00B9099F">
        <w:rPr>
          <w:rFonts w:ascii="Times New Roman" w:hAnsi="Times New Roman" w:cs="Times New Roman"/>
        </w:rPr>
        <w:t xml:space="preserve">специализирани теми като “Празникът и епосът”, “Празникът и драмата”, “Празникът и Пиндар” </w:t>
      </w:r>
      <w:r w:rsidR="009F0F67" w:rsidRPr="00B9099F">
        <w:rPr>
          <w:rFonts w:ascii="Times New Roman" w:hAnsi="Times New Roman" w:cs="Times New Roman"/>
        </w:rPr>
        <w:t>до по-</w:t>
      </w:r>
      <w:r w:rsidRPr="00B9099F">
        <w:rPr>
          <w:rFonts w:ascii="Times New Roman" w:hAnsi="Times New Roman" w:cs="Times New Roman"/>
        </w:rPr>
        <w:t>общото “Празникът и общността”, но и до самото подреждане на празничното съществуване на Нов български университет</w:t>
      </w:r>
      <w:r w:rsidRPr="00B9099F">
        <w:rPr>
          <w:rStyle w:val="FootnoteReference"/>
          <w:rFonts w:ascii="Times New Roman" w:hAnsi="Times New Roman" w:cs="Times New Roman"/>
        </w:rPr>
        <w:footnoteReference w:id="22"/>
      </w:r>
      <w:r w:rsidRPr="00B9099F">
        <w:rPr>
          <w:rFonts w:ascii="Times New Roman" w:hAnsi="Times New Roman" w:cs="Times New Roman"/>
        </w:rPr>
        <w:t>.</w:t>
      </w:r>
    </w:p>
    <w:p w14:paraId="5C3FFBD1" w14:textId="2FAA1EF7" w:rsidR="00CC1A4F" w:rsidRPr="00B9099F" w:rsidRDefault="00B73F21" w:rsidP="003B1896">
      <w:pPr>
        <w:pStyle w:val="ListParagraph"/>
        <w:numPr>
          <w:ilvl w:val="0"/>
          <w:numId w:val="6"/>
        </w:numPr>
        <w:spacing w:line="360" w:lineRule="auto"/>
        <w:ind w:left="0" w:firstLine="720"/>
        <w:jc w:val="both"/>
        <w:rPr>
          <w:rFonts w:ascii="Times New Roman" w:hAnsi="Times New Roman" w:cs="Times New Roman"/>
        </w:rPr>
      </w:pPr>
      <w:r w:rsidRPr="00B9099F">
        <w:rPr>
          <w:rFonts w:ascii="Times New Roman" w:hAnsi="Times New Roman" w:cs="Times New Roman"/>
        </w:rPr>
        <w:t>Класическият за етнографията мотив за вещите</w:t>
      </w:r>
      <w:r w:rsidR="00504972" w:rsidRPr="00B9099F">
        <w:rPr>
          <w:rFonts w:ascii="Times New Roman" w:hAnsi="Times New Roman" w:cs="Times New Roman"/>
        </w:rPr>
        <w:t>, предметната среда, п</w:t>
      </w:r>
      <w:r w:rsidR="00CC1A4F" w:rsidRPr="00B9099F">
        <w:rPr>
          <w:rFonts w:ascii="Times New Roman" w:hAnsi="Times New Roman" w:cs="Times New Roman"/>
        </w:rPr>
        <w:t>олзването на вещите</w:t>
      </w:r>
      <w:r w:rsidR="00504972" w:rsidRPr="00B9099F">
        <w:rPr>
          <w:rFonts w:ascii="Times New Roman" w:hAnsi="Times New Roman" w:cs="Times New Roman"/>
        </w:rPr>
        <w:t>, п</w:t>
      </w:r>
      <w:r w:rsidR="00CC1A4F" w:rsidRPr="00B9099F">
        <w:rPr>
          <w:rFonts w:ascii="Times New Roman" w:hAnsi="Times New Roman" w:cs="Times New Roman"/>
        </w:rPr>
        <w:t>асивността</w:t>
      </w:r>
      <w:r w:rsidR="00504972" w:rsidRPr="00B9099F">
        <w:rPr>
          <w:rFonts w:ascii="Times New Roman" w:hAnsi="Times New Roman" w:cs="Times New Roman"/>
        </w:rPr>
        <w:t xml:space="preserve"> и а</w:t>
      </w:r>
      <w:r w:rsidR="00CC1A4F" w:rsidRPr="00B9099F">
        <w:rPr>
          <w:rFonts w:ascii="Times New Roman" w:hAnsi="Times New Roman" w:cs="Times New Roman"/>
        </w:rPr>
        <w:t>ктивността</w:t>
      </w:r>
      <w:r w:rsidR="00504972" w:rsidRPr="00B9099F">
        <w:rPr>
          <w:rFonts w:ascii="Times New Roman" w:hAnsi="Times New Roman" w:cs="Times New Roman"/>
        </w:rPr>
        <w:t>, предметното разнообразие, изборът, и</w:t>
      </w:r>
      <w:r w:rsidR="00CC1A4F" w:rsidRPr="00B9099F">
        <w:rPr>
          <w:rFonts w:ascii="Times New Roman" w:hAnsi="Times New Roman" w:cs="Times New Roman"/>
        </w:rPr>
        <w:t>злишните вещи</w:t>
      </w:r>
      <w:r w:rsidR="009E1384">
        <w:rPr>
          <w:rFonts w:ascii="Times New Roman" w:hAnsi="Times New Roman" w:cs="Times New Roman"/>
        </w:rPr>
        <w:t xml:space="preserve"> (Богданов 1995)</w:t>
      </w:r>
      <w:r w:rsidR="00504972" w:rsidRPr="00B9099F">
        <w:rPr>
          <w:rFonts w:ascii="Times New Roman" w:hAnsi="Times New Roman" w:cs="Times New Roman"/>
        </w:rPr>
        <w:t xml:space="preserve">, но </w:t>
      </w:r>
      <w:r w:rsidR="009E1384">
        <w:rPr>
          <w:rFonts w:ascii="Times New Roman" w:hAnsi="Times New Roman" w:cs="Times New Roman"/>
        </w:rPr>
        <w:t xml:space="preserve">и </w:t>
      </w:r>
      <w:r w:rsidR="00504972" w:rsidRPr="00B9099F">
        <w:rPr>
          <w:rFonts w:ascii="Times New Roman" w:hAnsi="Times New Roman" w:cs="Times New Roman"/>
        </w:rPr>
        <w:t>предметния</w:t>
      </w:r>
      <w:r w:rsidR="00CC1A4F" w:rsidRPr="00B9099F">
        <w:rPr>
          <w:rFonts w:ascii="Times New Roman" w:hAnsi="Times New Roman" w:cs="Times New Roman"/>
        </w:rPr>
        <w:t xml:space="preserve"> свят на Нов български университет</w:t>
      </w:r>
      <w:r w:rsidR="00504972" w:rsidRPr="00B9099F">
        <w:rPr>
          <w:rFonts w:ascii="Times New Roman" w:hAnsi="Times New Roman" w:cs="Times New Roman"/>
        </w:rPr>
        <w:t>, за чието приоритетно развитие Богданов действаше до края на дните си</w:t>
      </w:r>
      <w:r w:rsidR="00ED6430" w:rsidRPr="00B9099F">
        <w:rPr>
          <w:rFonts w:ascii="Times New Roman" w:hAnsi="Times New Roman" w:cs="Times New Roman"/>
        </w:rPr>
        <w:t xml:space="preserve">, убеден, че като резултат от определено въображение </w:t>
      </w:r>
      <w:r w:rsidR="006951A8" w:rsidRPr="00B9099F">
        <w:rPr>
          <w:rFonts w:ascii="Times New Roman" w:hAnsi="Times New Roman" w:cs="Times New Roman"/>
        </w:rPr>
        <w:t xml:space="preserve">предметният свят </w:t>
      </w:r>
      <w:r w:rsidR="00ED6430" w:rsidRPr="00B9099F">
        <w:rPr>
          <w:rFonts w:ascii="Times New Roman" w:hAnsi="Times New Roman" w:cs="Times New Roman"/>
        </w:rPr>
        <w:t>формира и определено поведение</w:t>
      </w:r>
      <w:r w:rsidR="000B37D6" w:rsidRPr="00B9099F">
        <w:rPr>
          <w:rFonts w:ascii="Times New Roman" w:hAnsi="Times New Roman" w:cs="Times New Roman"/>
        </w:rPr>
        <w:t>.</w:t>
      </w:r>
    </w:p>
    <w:p w14:paraId="0850728F" w14:textId="486C5682" w:rsidR="00FD31F2" w:rsidRPr="00B9099F" w:rsidRDefault="00FD31F2" w:rsidP="003B1896">
      <w:pPr>
        <w:pStyle w:val="ListParagraph"/>
        <w:numPr>
          <w:ilvl w:val="0"/>
          <w:numId w:val="6"/>
        </w:numPr>
        <w:spacing w:line="360" w:lineRule="auto"/>
        <w:ind w:left="0" w:firstLine="720"/>
        <w:jc w:val="both"/>
        <w:rPr>
          <w:rFonts w:ascii="Times New Roman" w:hAnsi="Times New Roman" w:cs="Times New Roman"/>
        </w:rPr>
      </w:pPr>
      <w:r w:rsidRPr="00B9099F">
        <w:rPr>
          <w:rFonts w:ascii="Times New Roman" w:hAnsi="Times New Roman" w:cs="Times New Roman"/>
        </w:rPr>
        <w:lastRenderedPageBreak/>
        <w:t>Мотивът за в</w:t>
      </w:r>
      <w:r w:rsidR="000B49A3" w:rsidRPr="00B9099F">
        <w:rPr>
          <w:rFonts w:ascii="Times New Roman" w:hAnsi="Times New Roman" w:cs="Times New Roman"/>
        </w:rPr>
        <w:t>ластта</w:t>
      </w:r>
      <w:r w:rsidRPr="00B9099F">
        <w:rPr>
          <w:rFonts w:ascii="Times New Roman" w:hAnsi="Times New Roman" w:cs="Times New Roman"/>
        </w:rPr>
        <w:t>, “нещастието на властника” у Хезиод, Рикьор и Богданов, работата на разказа върху властта, но и специфичното практикуване на власт и лидерство в Нов български университет</w:t>
      </w:r>
      <w:r w:rsidRPr="00B9099F">
        <w:rPr>
          <w:rStyle w:val="FootnoteReference"/>
          <w:rFonts w:ascii="Times New Roman" w:hAnsi="Times New Roman" w:cs="Times New Roman"/>
        </w:rPr>
        <w:footnoteReference w:id="23"/>
      </w:r>
      <w:r w:rsidRPr="00B9099F">
        <w:rPr>
          <w:rFonts w:ascii="Times New Roman" w:hAnsi="Times New Roman" w:cs="Times New Roman"/>
        </w:rPr>
        <w:t xml:space="preserve">. </w:t>
      </w:r>
    </w:p>
    <w:p w14:paraId="56769213" w14:textId="09C37526" w:rsidR="00FD31F2" w:rsidRPr="00B9099F" w:rsidRDefault="003C170C" w:rsidP="003B1896">
      <w:pPr>
        <w:pStyle w:val="ListParagraph"/>
        <w:numPr>
          <w:ilvl w:val="0"/>
          <w:numId w:val="6"/>
        </w:numPr>
        <w:spacing w:line="360" w:lineRule="auto"/>
        <w:ind w:left="0" w:firstLine="720"/>
        <w:jc w:val="both"/>
        <w:rPr>
          <w:rFonts w:ascii="Times New Roman" w:hAnsi="Times New Roman" w:cs="Times New Roman"/>
        </w:rPr>
      </w:pPr>
      <w:r w:rsidRPr="00B9099F">
        <w:rPr>
          <w:rFonts w:ascii="Times New Roman" w:hAnsi="Times New Roman" w:cs="Times New Roman"/>
        </w:rPr>
        <w:t>Културната промяна</w:t>
      </w:r>
      <w:r w:rsidR="00FD31F2" w:rsidRPr="00B9099F">
        <w:rPr>
          <w:rFonts w:ascii="Times New Roman" w:hAnsi="Times New Roman" w:cs="Times New Roman"/>
        </w:rPr>
        <w:t>, “Промяната в живота и текста</w:t>
      </w:r>
      <w:r w:rsidR="009F65EA" w:rsidRPr="00B9099F">
        <w:rPr>
          <w:rFonts w:ascii="Times New Roman" w:hAnsi="Times New Roman" w:cs="Times New Roman"/>
        </w:rPr>
        <w:t>”</w:t>
      </w:r>
      <w:r w:rsidR="009F65EA" w:rsidRPr="00B9099F">
        <w:rPr>
          <w:rStyle w:val="FootnoteReference"/>
          <w:rFonts w:ascii="Times New Roman" w:hAnsi="Times New Roman" w:cs="Times New Roman"/>
        </w:rPr>
        <w:t xml:space="preserve"> </w:t>
      </w:r>
      <w:r w:rsidR="009E1384">
        <w:rPr>
          <w:rFonts w:ascii="Times New Roman" w:hAnsi="Times New Roman" w:cs="Times New Roman"/>
        </w:rPr>
        <w:t>(Богданов 1998)</w:t>
      </w:r>
      <w:r w:rsidR="009F65EA" w:rsidRPr="00B9099F">
        <w:rPr>
          <w:rFonts w:ascii="Times New Roman" w:hAnsi="Times New Roman" w:cs="Times New Roman"/>
        </w:rPr>
        <w:t>, “</w:t>
      </w:r>
      <w:r w:rsidR="00FD31F2" w:rsidRPr="00B9099F">
        <w:rPr>
          <w:rFonts w:ascii="Times New Roman" w:hAnsi="Times New Roman" w:cs="Times New Roman"/>
        </w:rPr>
        <w:t xml:space="preserve">трудностите на преобразуването”, </w:t>
      </w:r>
      <w:r w:rsidR="009F65EA" w:rsidRPr="00B9099F">
        <w:rPr>
          <w:rFonts w:ascii="Times New Roman" w:hAnsi="Times New Roman" w:cs="Times New Roman"/>
        </w:rPr>
        <w:t xml:space="preserve">разбирането и правенето на </w:t>
      </w:r>
      <w:r w:rsidR="00FD31F2" w:rsidRPr="00B9099F">
        <w:rPr>
          <w:rFonts w:ascii="Times New Roman" w:hAnsi="Times New Roman" w:cs="Times New Roman"/>
        </w:rPr>
        <w:t>Европа</w:t>
      </w:r>
      <w:r w:rsidR="009E1384">
        <w:rPr>
          <w:rFonts w:ascii="Times New Roman" w:hAnsi="Times New Roman" w:cs="Times New Roman"/>
        </w:rPr>
        <w:t xml:space="preserve"> (Богданов 2001а)</w:t>
      </w:r>
      <w:r w:rsidR="009F65EA" w:rsidRPr="00B9099F">
        <w:rPr>
          <w:rFonts w:ascii="Times New Roman" w:hAnsi="Times New Roman" w:cs="Times New Roman"/>
        </w:rPr>
        <w:t>,</w:t>
      </w:r>
      <w:r w:rsidR="00FD31F2" w:rsidRPr="00B9099F">
        <w:rPr>
          <w:rFonts w:ascii="Times New Roman" w:hAnsi="Times New Roman" w:cs="Times New Roman"/>
        </w:rPr>
        <w:t xml:space="preserve"> </w:t>
      </w:r>
      <w:r w:rsidR="009F65EA" w:rsidRPr="00B9099F">
        <w:rPr>
          <w:rFonts w:ascii="Times New Roman" w:hAnsi="Times New Roman" w:cs="Times New Roman"/>
        </w:rPr>
        <w:t>но и самото произвеждане и управление на промяната в университетската среда.</w:t>
      </w:r>
    </w:p>
    <w:p w14:paraId="38AD6202" w14:textId="339B7712" w:rsidR="00A072DF" w:rsidRPr="00B9099F" w:rsidRDefault="00A072DF" w:rsidP="003B1896">
      <w:pPr>
        <w:pStyle w:val="ListParagraph"/>
        <w:numPr>
          <w:ilvl w:val="0"/>
          <w:numId w:val="6"/>
        </w:numPr>
        <w:spacing w:line="360" w:lineRule="auto"/>
        <w:ind w:left="0" w:firstLine="720"/>
        <w:jc w:val="both"/>
        <w:rPr>
          <w:rFonts w:ascii="Times New Roman" w:hAnsi="Times New Roman" w:cs="Times New Roman"/>
        </w:rPr>
      </w:pPr>
      <w:r w:rsidRPr="00B9099F">
        <w:rPr>
          <w:rFonts w:ascii="Times New Roman" w:hAnsi="Times New Roman" w:cs="Times New Roman"/>
        </w:rPr>
        <w:t>Моделът за ч</w:t>
      </w:r>
      <w:r w:rsidR="00880FE4" w:rsidRPr="00B9099F">
        <w:rPr>
          <w:rFonts w:ascii="Times New Roman" w:hAnsi="Times New Roman" w:cs="Times New Roman"/>
        </w:rPr>
        <w:t>овек</w:t>
      </w:r>
      <w:r w:rsidR="009E1384">
        <w:rPr>
          <w:rFonts w:ascii="Times New Roman" w:hAnsi="Times New Roman" w:cs="Times New Roman"/>
        </w:rPr>
        <w:t>а</w:t>
      </w:r>
      <w:r w:rsidRPr="00B9099F">
        <w:rPr>
          <w:rFonts w:ascii="Times New Roman" w:hAnsi="Times New Roman" w:cs="Times New Roman"/>
        </w:rPr>
        <w:t>,</w:t>
      </w:r>
      <w:r w:rsidR="00880FE4" w:rsidRPr="00B9099F">
        <w:rPr>
          <w:rFonts w:ascii="Times New Roman" w:hAnsi="Times New Roman" w:cs="Times New Roman"/>
        </w:rPr>
        <w:t xml:space="preserve"> </w:t>
      </w:r>
      <w:r w:rsidR="00F567B4" w:rsidRPr="00B9099F">
        <w:rPr>
          <w:rFonts w:ascii="Times New Roman" w:hAnsi="Times New Roman" w:cs="Times New Roman"/>
        </w:rPr>
        <w:t xml:space="preserve">човекът като отместено същество, човекът като незавършено същество, </w:t>
      </w:r>
      <w:r w:rsidR="009E1384">
        <w:rPr>
          <w:rFonts w:ascii="Times New Roman" w:hAnsi="Times New Roman" w:cs="Times New Roman"/>
        </w:rPr>
        <w:t>отвъдността, Гиъ</w:t>
      </w:r>
      <w:r w:rsidRPr="00B9099F">
        <w:rPr>
          <w:rFonts w:ascii="Times New Roman" w:hAnsi="Times New Roman" w:cs="Times New Roman"/>
        </w:rPr>
        <w:t xml:space="preserve">рц, </w:t>
      </w:r>
      <w:r w:rsidR="00880FE4" w:rsidRPr="00B9099F">
        <w:rPr>
          <w:rFonts w:ascii="Times New Roman" w:hAnsi="Times New Roman" w:cs="Times New Roman"/>
        </w:rPr>
        <w:t>природно и социално същество</w:t>
      </w:r>
      <w:r w:rsidRPr="00B9099F">
        <w:rPr>
          <w:rFonts w:ascii="Times New Roman" w:hAnsi="Times New Roman" w:cs="Times New Roman"/>
        </w:rPr>
        <w:t xml:space="preserve">, индивид и общност, общност и общество, индивид и мрежа, </w:t>
      </w:r>
      <w:r w:rsidR="00F567B4" w:rsidRPr="00B9099F">
        <w:rPr>
          <w:rFonts w:ascii="Times New Roman" w:hAnsi="Times New Roman" w:cs="Times New Roman"/>
        </w:rPr>
        <w:t xml:space="preserve">идентичности, </w:t>
      </w:r>
      <w:r w:rsidRPr="00B9099F">
        <w:rPr>
          <w:rFonts w:ascii="Times New Roman" w:hAnsi="Times New Roman" w:cs="Times New Roman"/>
        </w:rPr>
        <w:t>главно развити в “Отделно и заедно”</w:t>
      </w:r>
      <w:r w:rsidR="009E1384">
        <w:rPr>
          <w:rFonts w:ascii="Times New Roman" w:hAnsi="Times New Roman" w:cs="Times New Roman"/>
        </w:rPr>
        <w:t xml:space="preserve"> (Богданов 2015)</w:t>
      </w:r>
      <w:r w:rsidRPr="00B9099F">
        <w:rPr>
          <w:rFonts w:ascii="Times New Roman" w:hAnsi="Times New Roman" w:cs="Times New Roman"/>
        </w:rPr>
        <w:t xml:space="preserve"> и “Културната антропология на античността”</w:t>
      </w:r>
      <w:r w:rsidRPr="00B9099F">
        <w:rPr>
          <w:rStyle w:val="FootnoteReference"/>
          <w:rFonts w:ascii="Times New Roman" w:hAnsi="Times New Roman" w:cs="Times New Roman"/>
        </w:rPr>
        <w:t xml:space="preserve"> </w:t>
      </w:r>
      <w:r w:rsidR="009E1384">
        <w:rPr>
          <w:rFonts w:ascii="Times New Roman" w:hAnsi="Times New Roman" w:cs="Times New Roman"/>
        </w:rPr>
        <w:t>(Богданов 2007)</w:t>
      </w:r>
      <w:r w:rsidRPr="00B9099F">
        <w:rPr>
          <w:rFonts w:ascii="Times New Roman" w:hAnsi="Times New Roman" w:cs="Times New Roman"/>
        </w:rPr>
        <w:t>, но и едно усложнено антропологическо разбиране и прилагане във всекидневната практика в университета.</w:t>
      </w:r>
    </w:p>
    <w:p w14:paraId="5B05451E" w14:textId="01DCEB98" w:rsidR="00545A2E" w:rsidRDefault="00A072DF" w:rsidP="00480359">
      <w:pPr>
        <w:spacing w:line="360" w:lineRule="auto"/>
        <w:ind w:firstLine="720"/>
        <w:jc w:val="both"/>
        <w:rPr>
          <w:rFonts w:ascii="Times New Roman" w:hAnsi="Times New Roman" w:cs="Times New Roman"/>
        </w:rPr>
      </w:pPr>
      <w:r w:rsidRPr="00B9099F">
        <w:rPr>
          <w:rFonts w:ascii="Times New Roman" w:hAnsi="Times New Roman" w:cs="Times New Roman"/>
        </w:rPr>
        <w:t>Това изреждане, естествено, е непълно и нетеоретично. То показва допирането на текстовете и практиката на Богданов до определени теми и автори</w:t>
      </w:r>
      <w:r w:rsidR="00762946" w:rsidRPr="00B9099F">
        <w:rPr>
          <w:rFonts w:ascii="Times New Roman" w:hAnsi="Times New Roman" w:cs="Times New Roman"/>
        </w:rPr>
        <w:t>-антрополози, но не го доближава до образеца за антрополог, легитимиран главно чрез понятието “терен” и практиката на дългосрочното включено наблюдение. То го доближава повече до традицията на една философска антропология</w:t>
      </w:r>
      <w:r w:rsidR="00566CE1" w:rsidRPr="00B9099F">
        <w:rPr>
          <w:rStyle w:val="FootnoteReference"/>
          <w:rFonts w:ascii="Times New Roman" w:hAnsi="Times New Roman" w:cs="Times New Roman"/>
        </w:rPr>
        <w:footnoteReference w:id="24"/>
      </w:r>
      <w:r w:rsidR="00762946" w:rsidRPr="00B9099F">
        <w:rPr>
          <w:rFonts w:ascii="Times New Roman" w:hAnsi="Times New Roman" w:cs="Times New Roman"/>
        </w:rPr>
        <w:t>, която постепенно преминава на втори план, за сметка на нарастващ интерес към семиотиката</w:t>
      </w:r>
      <w:r w:rsidR="00D62852" w:rsidRPr="00B9099F">
        <w:rPr>
          <w:rStyle w:val="FootnoteReference"/>
          <w:rFonts w:ascii="Times New Roman" w:hAnsi="Times New Roman" w:cs="Times New Roman"/>
        </w:rPr>
        <w:footnoteReference w:id="25"/>
      </w:r>
      <w:r w:rsidR="00762946" w:rsidRPr="00B9099F">
        <w:rPr>
          <w:rFonts w:ascii="Times New Roman" w:hAnsi="Times New Roman" w:cs="Times New Roman"/>
        </w:rPr>
        <w:t xml:space="preserve"> и философията.</w:t>
      </w:r>
      <w:r w:rsidR="00F8565A" w:rsidRPr="00B9099F">
        <w:rPr>
          <w:rFonts w:ascii="Times New Roman" w:hAnsi="Times New Roman" w:cs="Times New Roman"/>
        </w:rPr>
        <w:t xml:space="preserve"> </w:t>
      </w:r>
      <w:r w:rsidR="00B31F8F" w:rsidRPr="00B9099F">
        <w:rPr>
          <w:rFonts w:ascii="Times New Roman" w:hAnsi="Times New Roman" w:cs="Times New Roman"/>
        </w:rPr>
        <w:t>Приближаването му към семиотиката, го направи член на Ръководството на Международната семиотическа асоциация, но не го превърна в семиотик, по начина</w:t>
      </w:r>
      <w:r w:rsidR="00480359">
        <w:rPr>
          <w:rFonts w:ascii="Times New Roman" w:hAnsi="Times New Roman" w:cs="Times New Roman"/>
        </w:rPr>
        <w:t>,</w:t>
      </w:r>
      <w:r w:rsidR="00B31F8F" w:rsidRPr="00B9099F">
        <w:rPr>
          <w:rFonts w:ascii="Times New Roman" w:hAnsi="Times New Roman" w:cs="Times New Roman"/>
        </w:rPr>
        <w:t xml:space="preserve"> по който приближаването му към антропологията не го превърна в антрополог. Той запази институционална и мисловна дистанция по отношение на дисциплините и подходите, към които се </w:t>
      </w:r>
      <w:r w:rsidR="00B31F8F" w:rsidRPr="00B9099F">
        <w:rPr>
          <w:rFonts w:ascii="Times New Roman" w:hAnsi="Times New Roman" w:cs="Times New Roman"/>
        </w:rPr>
        <w:lastRenderedPageBreak/>
        <w:t>прикрепваше: предпочиташе интелектуалното бракониерство по границите им пред това да акустира трайно в защитените им пристанища.</w:t>
      </w:r>
      <w:r w:rsidR="00FE0B09" w:rsidRPr="00B9099F">
        <w:rPr>
          <w:rFonts w:ascii="Times New Roman" w:hAnsi="Times New Roman" w:cs="Times New Roman"/>
        </w:rPr>
        <w:t xml:space="preserve"> Едновременно с това, както напомни тези дни Димитър Вацов, той</w:t>
      </w:r>
      <w:r w:rsidR="00EF588B" w:rsidRPr="00B9099F">
        <w:rPr>
          <w:rFonts w:ascii="Times New Roman" w:hAnsi="Times New Roman" w:cs="Times New Roman"/>
        </w:rPr>
        <w:t xml:space="preserve"> </w:t>
      </w:r>
      <w:r w:rsidR="00FE0B09" w:rsidRPr="00B9099F">
        <w:rPr>
          <w:rFonts w:ascii="Times New Roman" w:hAnsi="Times New Roman" w:cs="Times New Roman"/>
        </w:rPr>
        <w:t>навлизаше</w:t>
      </w:r>
      <w:r w:rsidR="00EF588B" w:rsidRPr="00B9099F">
        <w:rPr>
          <w:rFonts w:ascii="Times New Roman" w:hAnsi="Times New Roman" w:cs="Times New Roman"/>
        </w:rPr>
        <w:t xml:space="preserve"> в разнообразни “чужди” територии – не просто </w:t>
      </w:r>
      <w:r w:rsidR="00FE0B09" w:rsidRPr="00B9099F">
        <w:rPr>
          <w:rFonts w:ascii="Times New Roman" w:hAnsi="Times New Roman" w:cs="Times New Roman"/>
        </w:rPr>
        <w:t xml:space="preserve">да </w:t>
      </w:r>
      <w:r w:rsidR="00EF588B" w:rsidRPr="00B9099F">
        <w:rPr>
          <w:rFonts w:ascii="Times New Roman" w:hAnsi="Times New Roman" w:cs="Times New Roman"/>
        </w:rPr>
        <w:t xml:space="preserve">взема от тях, но и </w:t>
      </w:r>
      <w:r w:rsidR="00FE0B09" w:rsidRPr="00B9099F">
        <w:rPr>
          <w:rFonts w:ascii="Times New Roman" w:hAnsi="Times New Roman" w:cs="Times New Roman"/>
        </w:rPr>
        <w:t xml:space="preserve">да </w:t>
      </w:r>
      <w:r w:rsidR="00EF588B" w:rsidRPr="00B9099F">
        <w:rPr>
          <w:rFonts w:ascii="Times New Roman" w:hAnsi="Times New Roman" w:cs="Times New Roman"/>
        </w:rPr>
        <w:t xml:space="preserve">оставя </w:t>
      </w:r>
      <w:r w:rsidR="00A94BDD" w:rsidRPr="00B9099F">
        <w:rPr>
          <w:rFonts w:ascii="Times New Roman" w:hAnsi="Times New Roman" w:cs="Times New Roman"/>
        </w:rPr>
        <w:t xml:space="preserve">там своя отпечатък </w:t>
      </w:r>
      <w:r w:rsidR="00480359">
        <w:rPr>
          <w:rFonts w:ascii="Times New Roman" w:hAnsi="Times New Roman" w:cs="Times New Roman"/>
        </w:rPr>
        <w:t>–</w:t>
      </w:r>
      <w:r w:rsidR="00A94BDD" w:rsidRPr="00B9099F">
        <w:rPr>
          <w:rFonts w:ascii="Times New Roman" w:hAnsi="Times New Roman" w:cs="Times New Roman"/>
        </w:rPr>
        <w:t xml:space="preserve"> </w:t>
      </w:r>
      <w:r w:rsidR="00FE0B09" w:rsidRPr="00B9099F">
        <w:rPr>
          <w:rFonts w:ascii="Times New Roman" w:hAnsi="Times New Roman" w:cs="Times New Roman"/>
        </w:rPr>
        <w:t>процес</w:t>
      </w:r>
      <w:r w:rsidR="00EF588B" w:rsidRPr="00B9099F">
        <w:rPr>
          <w:rFonts w:ascii="Times New Roman" w:hAnsi="Times New Roman" w:cs="Times New Roman"/>
        </w:rPr>
        <w:t xml:space="preserve">, </w:t>
      </w:r>
      <w:r w:rsidR="000E0858" w:rsidRPr="00B9099F">
        <w:rPr>
          <w:rFonts w:ascii="Times New Roman" w:hAnsi="Times New Roman" w:cs="Times New Roman"/>
        </w:rPr>
        <w:t>чийто характер и трайност</w:t>
      </w:r>
      <w:r w:rsidR="00EF588B" w:rsidRPr="00B9099F">
        <w:rPr>
          <w:rFonts w:ascii="Times New Roman" w:hAnsi="Times New Roman" w:cs="Times New Roman"/>
        </w:rPr>
        <w:t xml:space="preserve"> </w:t>
      </w:r>
      <w:r w:rsidR="000E0858" w:rsidRPr="00B9099F">
        <w:rPr>
          <w:rFonts w:ascii="Times New Roman" w:hAnsi="Times New Roman" w:cs="Times New Roman"/>
        </w:rPr>
        <w:t xml:space="preserve">тепърва </w:t>
      </w:r>
      <w:r w:rsidR="00EF588B" w:rsidRPr="00B9099F">
        <w:rPr>
          <w:rFonts w:ascii="Times New Roman" w:hAnsi="Times New Roman" w:cs="Times New Roman"/>
        </w:rPr>
        <w:t>ще трябва да се изследва</w:t>
      </w:r>
      <w:r w:rsidR="00480359">
        <w:rPr>
          <w:rFonts w:ascii="Times New Roman" w:hAnsi="Times New Roman" w:cs="Times New Roman"/>
        </w:rPr>
        <w:t>т</w:t>
      </w:r>
      <w:r w:rsidR="00EF588B" w:rsidRPr="00B9099F">
        <w:rPr>
          <w:rFonts w:ascii="Times New Roman" w:hAnsi="Times New Roman" w:cs="Times New Roman"/>
        </w:rPr>
        <w:t>.</w:t>
      </w:r>
    </w:p>
    <w:p w14:paraId="1346D234" w14:textId="77777777" w:rsidR="00480359" w:rsidRPr="00B9099F" w:rsidRDefault="00480359" w:rsidP="00480359">
      <w:pPr>
        <w:spacing w:line="360" w:lineRule="auto"/>
        <w:ind w:firstLine="720"/>
        <w:jc w:val="both"/>
        <w:rPr>
          <w:rFonts w:ascii="Times New Roman" w:hAnsi="Times New Roman" w:cs="Times New Roman"/>
        </w:rPr>
      </w:pPr>
    </w:p>
    <w:p w14:paraId="171E8662" w14:textId="77777777" w:rsidR="00480359" w:rsidRPr="00480359" w:rsidRDefault="00480359" w:rsidP="00B81CE4">
      <w:pPr>
        <w:spacing w:line="360" w:lineRule="auto"/>
        <w:ind w:firstLine="720"/>
        <w:jc w:val="both"/>
        <w:rPr>
          <w:rFonts w:ascii="Times New Roman" w:hAnsi="Times New Roman" w:cs="Times New Roman"/>
          <w:b/>
        </w:rPr>
      </w:pPr>
      <w:r w:rsidRPr="00480359">
        <w:rPr>
          <w:rFonts w:ascii="Times New Roman" w:hAnsi="Times New Roman" w:cs="Times New Roman"/>
          <w:b/>
        </w:rPr>
        <w:t>Името, обхватът и методът</w:t>
      </w:r>
    </w:p>
    <w:p w14:paraId="5255D199" w14:textId="3E782CA3" w:rsidR="002E630A" w:rsidRPr="00B9099F" w:rsidRDefault="002658EE" w:rsidP="00B81CE4">
      <w:pPr>
        <w:spacing w:line="360" w:lineRule="auto"/>
        <w:ind w:firstLine="720"/>
        <w:jc w:val="both"/>
        <w:rPr>
          <w:rFonts w:ascii="Times New Roman" w:hAnsi="Times New Roman" w:cs="Times New Roman"/>
        </w:rPr>
      </w:pPr>
      <w:r w:rsidRPr="00B9099F">
        <w:rPr>
          <w:rFonts w:ascii="Times New Roman" w:hAnsi="Times New Roman" w:cs="Times New Roman"/>
        </w:rPr>
        <w:t xml:space="preserve">Подобно на граничния </w:t>
      </w:r>
      <w:r w:rsidR="005B4EBA" w:rsidRPr="00B9099F">
        <w:rPr>
          <w:rFonts w:ascii="Times New Roman" w:hAnsi="Times New Roman" w:cs="Times New Roman"/>
        </w:rPr>
        <w:t>характер на мисленето и писането на Богданов</w:t>
      </w:r>
      <w:r w:rsidR="00480359">
        <w:rPr>
          <w:rFonts w:ascii="Times New Roman" w:hAnsi="Times New Roman" w:cs="Times New Roman"/>
        </w:rPr>
        <w:t>,</w:t>
      </w:r>
      <w:r w:rsidR="005B4EBA" w:rsidRPr="00B9099F">
        <w:rPr>
          <w:rFonts w:ascii="Times New Roman" w:hAnsi="Times New Roman" w:cs="Times New Roman"/>
        </w:rPr>
        <w:t xml:space="preserve"> департамент</w:t>
      </w:r>
      <w:r w:rsidRPr="00B9099F">
        <w:rPr>
          <w:rFonts w:ascii="Times New Roman" w:hAnsi="Times New Roman" w:cs="Times New Roman"/>
        </w:rPr>
        <w:t>ът</w:t>
      </w:r>
      <w:r w:rsidR="005B4EBA" w:rsidRPr="00B9099F">
        <w:rPr>
          <w:rFonts w:ascii="Times New Roman" w:hAnsi="Times New Roman" w:cs="Times New Roman"/>
        </w:rPr>
        <w:t>, който той оглави</w:t>
      </w:r>
      <w:r w:rsidR="00F17C60" w:rsidRPr="00B9099F">
        <w:rPr>
          <w:rFonts w:ascii="Times New Roman" w:hAnsi="Times New Roman" w:cs="Times New Roman"/>
        </w:rPr>
        <w:t>,</w:t>
      </w:r>
      <w:r w:rsidR="005B4EBA" w:rsidRPr="00B9099F">
        <w:rPr>
          <w:rFonts w:ascii="Times New Roman" w:hAnsi="Times New Roman" w:cs="Times New Roman"/>
        </w:rPr>
        <w:t xml:space="preserve"> бе с начално разколебана идентичност. Още на концептуалната фаза</w:t>
      </w:r>
      <w:r w:rsidRPr="00B9099F">
        <w:rPr>
          <w:rFonts w:ascii="Times New Roman" w:hAnsi="Times New Roman" w:cs="Times New Roman"/>
        </w:rPr>
        <w:t xml:space="preserve"> </w:t>
      </w:r>
      <w:r w:rsidR="00693955" w:rsidRPr="00B9099F">
        <w:rPr>
          <w:rFonts w:ascii="Times New Roman" w:hAnsi="Times New Roman" w:cs="Times New Roman"/>
        </w:rPr>
        <w:t xml:space="preserve">се обсъждаха варианти: от недиференцираното “антропология”, през по-присъщото за американската академична традиция “културна антропология” до по-ползваното в британската и френската </w:t>
      </w:r>
      <w:r w:rsidR="00545A2E" w:rsidRPr="00B9099F">
        <w:rPr>
          <w:rFonts w:ascii="Times New Roman" w:hAnsi="Times New Roman" w:cs="Times New Roman"/>
        </w:rPr>
        <w:t>“социална антропология”</w:t>
      </w:r>
      <w:r w:rsidR="00693955" w:rsidRPr="00B9099F">
        <w:rPr>
          <w:rFonts w:ascii="Times New Roman" w:hAnsi="Times New Roman" w:cs="Times New Roman"/>
        </w:rPr>
        <w:t xml:space="preserve">, което и първоначално надделя. </w:t>
      </w:r>
      <w:r w:rsidR="00DF6092" w:rsidRPr="00B9099F">
        <w:rPr>
          <w:rFonts w:ascii="Times New Roman" w:hAnsi="Times New Roman" w:cs="Times New Roman"/>
        </w:rPr>
        <w:t xml:space="preserve">Отправна точка в разговорите по въпроса бе </w:t>
      </w:r>
      <w:r w:rsidR="00693955" w:rsidRPr="00B9099F">
        <w:rPr>
          <w:rFonts w:ascii="Times New Roman" w:hAnsi="Times New Roman" w:cs="Times New Roman"/>
        </w:rPr>
        <w:t>четирикомпонентния</w:t>
      </w:r>
      <w:r w:rsidR="00480359">
        <w:rPr>
          <w:rFonts w:ascii="Times New Roman" w:hAnsi="Times New Roman" w:cs="Times New Roman"/>
        </w:rPr>
        <w:t>т</w:t>
      </w:r>
      <w:r w:rsidR="00693955" w:rsidRPr="00B9099F">
        <w:rPr>
          <w:rFonts w:ascii="Times New Roman" w:hAnsi="Times New Roman" w:cs="Times New Roman"/>
        </w:rPr>
        <w:t xml:space="preserve"> модел</w:t>
      </w:r>
      <w:r w:rsidR="00DF6092" w:rsidRPr="00B9099F">
        <w:rPr>
          <w:rFonts w:ascii="Times New Roman" w:hAnsi="Times New Roman" w:cs="Times New Roman"/>
        </w:rPr>
        <w:t xml:space="preserve"> на дисциплината, така както </w:t>
      </w:r>
      <w:r w:rsidR="00745F52" w:rsidRPr="00B9099F">
        <w:rPr>
          <w:rFonts w:ascii="Times New Roman" w:hAnsi="Times New Roman" w:cs="Times New Roman"/>
        </w:rPr>
        <w:t xml:space="preserve">тя </w:t>
      </w:r>
      <w:r w:rsidR="00DF6092" w:rsidRPr="00B9099F">
        <w:rPr>
          <w:rFonts w:ascii="Times New Roman" w:hAnsi="Times New Roman" w:cs="Times New Roman"/>
        </w:rPr>
        <w:t xml:space="preserve">съществува и до днес в повечето от департаментите по антропология в САЩ, обхващащи физическата антропология, археологията, лингвистиката и </w:t>
      </w:r>
      <w:r w:rsidR="00AF192B" w:rsidRPr="00B9099F">
        <w:rPr>
          <w:rFonts w:ascii="Times New Roman" w:hAnsi="Times New Roman" w:cs="Times New Roman"/>
        </w:rPr>
        <w:t>социо</w:t>
      </w:r>
      <w:r w:rsidR="00DF6092" w:rsidRPr="00B9099F">
        <w:rPr>
          <w:rFonts w:ascii="Times New Roman" w:hAnsi="Times New Roman" w:cs="Times New Roman"/>
        </w:rPr>
        <w:t>културната антропология. Още в началото стана ясно, че археологията в България е до такава степ</w:t>
      </w:r>
      <w:r w:rsidR="00E94F62" w:rsidRPr="00B9099F">
        <w:rPr>
          <w:rFonts w:ascii="Times New Roman" w:hAnsi="Times New Roman" w:cs="Times New Roman"/>
        </w:rPr>
        <w:t>ен</w:t>
      </w:r>
      <w:r w:rsidR="00DF6092" w:rsidRPr="00B9099F">
        <w:rPr>
          <w:rFonts w:ascii="Times New Roman" w:hAnsi="Times New Roman" w:cs="Times New Roman"/>
        </w:rPr>
        <w:t xml:space="preserve"> институционализирана, че трудно пре</w:t>
      </w:r>
      <w:r w:rsidR="00480359">
        <w:rPr>
          <w:rFonts w:ascii="Times New Roman" w:hAnsi="Times New Roman" w:cs="Times New Roman"/>
        </w:rPr>
        <w:t>д</w:t>
      </w:r>
      <w:r w:rsidR="00DF6092" w:rsidRPr="00B9099F">
        <w:rPr>
          <w:rFonts w:ascii="Times New Roman" w:hAnsi="Times New Roman" w:cs="Times New Roman"/>
        </w:rPr>
        <w:t>ставя себе си в друг контекст, освен този на преподаването на история</w:t>
      </w:r>
      <w:r w:rsidR="00E94F62" w:rsidRPr="00B9099F">
        <w:rPr>
          <w:rFonts w:ascii="Times New Roman" w:hAnsi="Times New Roman" w:cs="Times New Roman"/>
        </w:rPr>
        <w:t xml:space="preserve">, но дори и той </w:t>
      </w:r>
      <w:r w:rsidR="00480359">
        <w:rPr>
          <w:rFonts w:ascii="Times New Roman" w:hAnsi="Times New Roman" w:cs="Times New Roman"/>
        </w:rPr>
        <w:t>ѝ</w:t>
      </w:r>
      <w:r w:rsidR="00E94F62" w:rsidRPr="00B9099F">
        <w:rPr>
          <w:rFonts w:ascii="Times New Roman" w:hAnsi="Times New Roman" w:cs="Times New Roman"/>
        </w:rPr>
        <w:t xml:space="preserve"> </w:t>
      </w:r>
      <w:r w:rsidR="00310C5A" w:rsidRPr="00B9099F">
        <w:rPr>
          <w:rFonts w:ascii="Times New Roman" w:hAnsi="Times New Roman" w:cs="Times New Roman"/>
        </w:rPr>
        <w:t>е тесен, та се стреми към напълно автономно утвърждаване</w:t>
      </w:r>
      <w:r w:rsidR="00DF6092" w:rsidRPr="00B9099F">
        <w:rPr>
          <w:rFonts w:ascii="Times New Roman" w:hAnsi="Times New Roman" w:cs="Times New Roman"/>
        </w:rPr>
        <w:t xml:space="preserve">. </w:t>
      </w:r>
      <w:r w:rsidR="00310C5A" w:rsidRPr="00B9099F">
        <w:rPr>
          <w:rFonts w:ascii="Times New Roman" w:hAnsi="Times New Roman" w:cs="Times New Roman"/>
        </w:rPr>
        <w:t xml:space="preserve">Освен </w:t>
      </w:r>
      <w:r w:rsidR="00E94F62" w:rsidRPr="00B9099F">
        <w:rPr>
          <w:rFonts w:ascii="Times New Roman" w:hAnsi="Times New Roman" w:cs="Times New Roman"/>
        </w:rPr>
        <w:t>позоваването на националната традиция</w:t>
      </w:r>
      <w:r w:rsidR="00310C5A" w:rsidRPr="00B9099F">
        <w:rPr>
          <w:rFonts w:ascii="Times New Roman" w:hAnsi="Times New Roman" w:cs="Times New Roman"/>
        </w:rPr>
        <w:t>, археол</w:t>
      </w:r>
      <w:r w:rsidR="001E0534" w:rsidRPr="00B9099F">
        <w:rPr>
          <w:rFonts w:ascii="Times New Roman" w:hAnsi="Times New Roman" w:cs="Times New Roman"/>
        </w:rPr>
        <w:t>озите настояваха, че в САЩ дисциплината им естествено стои в пакет с антропологията, тъй като в Новия свят културните пластове са значително по</w:t>
      </w:r>
      <w:r w:rsidR="00480359">
        <w:rPr>
          <w:rFonts w:ascii="Times New Roman" w:hAnsi="Times New Roman" w:cs="Times New Roman"/>
        </w:rPr>
        <w:t>-</w:t>
      </w:r>
      <w:r w:rsidR="001E0534" w:rsidRPr="00B9099F">
        <w:rPr>
          <w:rFonts w:ascii="Times New Roman" w:hAnsi="Times New Roman" w:cs="Times New Roman"/>
        </w:rPr>
        <w:t>тънки. С други думи, работата</w:t>
      </w:r>
      <w:r w:rsidR="00E94F62" w:rsidRPr="00B9099F">
        <w:rPr>
          <w:rFonts w:ascii="Times New Roman" w:hAnsi="Times New Roman" w:cs="Times New Roman"/>
        </w:rPr>
        <w:t>,</w:t>
      </w:r>
      <w:r w:rsidR="001E0534" w:rsidRPr="00B9099F">
        <w:rPr>
          <w:rFonts w:ascii="Times New Roman" w:hAnsi="Times New Roman" w:cs="Times New Roman"/>
        </w:rPr>
        <w:t xml:space="preserve"> която там има да свършат</w:t>
      </w:r>
      <w:r w:rsidR="00480359">
        <w:rPr>
          <w:rFonts w:ascii="Times New Roman" w:hAnsi="Times New Roman" w:cs="Times New Roman"/>
        </w:rPr>
        <w:t>,</w:t>
      </w:r>
      <w:r w:rsidR="001E0534" w:rsidRPr="00B9099F">
        <w:rPr>
          <w:rFonts w:ascii="Times New Roman" w:hAnsi="Times New Roman" w:cs="Times New Roman"/>
        </w:rPr>
        <w:t xml:space="preserve"> е несъпоставимо по-маломащабна в сравне</w:t>
      </w:r>
      <w:r w:rsidR="00D31483" w:rsidRPr="00B9099F">
        <w:rPr>
          <w:rFonts w:ascii="Times New Roman" w:hAnsi="Times New Roman" w:cs="Times New Roman"/>
        </w:rPr>
        <w:t>н</w:t>
      </w:r>
      <w:r w:rsidR="001E0534" w:rsidRPr="00B9099F">
        <w:rPr>
          <w:rFonts w:ascii="Times New Roman" w:hAnsi="Times New Roman" w:cs="Times New Roman"/>
        </w:rPr>
        <w:t>ие с това, което има да се прави</w:t>
      </w:r>
      <w:r w:rsidR="00E94F62" w:rsidRPr="00B9099F">
        <w:rPr>
          <w:rFonts w:ascii="Times New Roman" w:hAnsi="Times New Roman" w:cs="Times New Roman"/>
        </w:rPr>
        <w:t xml:space="preserve"> на Стария континент и в частност</w:t>
      </w:r>
      <w:r w:rsidR="001E0534" w:rsidRPr="00B9099F">
        <w:rPr>
          <w:rFonts w:ascii="Times New Roman" w:hAnsi="Times New Roman" w:cs="Times New Roman"/>
        </w:rPr>
        <w:t xml:space="preserve"> по българските земи. В резултат, департамент</w:t>
      </w:r>
      <w:r w:rsidR="00E94F62" w:rsidRPr="00B9099F">
        <w:rPr>
          <w:rFonts w:ascii="Times New Roman" w:hAnsi="Times New Roman" w:cs="Times New Roman"/>
        </w:rPr>
        <w:t>ът</w:t>
      </w:r>
      <w:r w:rsidR="001E0534" w:rsidRPr="00B9099F">
        <w:rPr>
          <w:rFonts w:ascii="Times New Roman" w:hAnsi="Times New Roman" w:cs="Times New Roman"/>
        </w:rPr>
        <w:t xml:space="preserve"> по археология</w:t>
      </w:r>
      <w:r w:rsidR="00480359">
        <w:rPr>
          <w:rFonts w:ascii="Times New Roman" w:hAnsi="Times New Roman" w:cs="Times New Roman"/>
        </w:rPr>
        <w:t>,</w:t>
      </w:r>
      <w:r w:rsidR="00FB1CDA" w:rsidRPr="00B9099F">
        <w:rPr>
          <w:rFonts w:ascii="Times New Roman" w:hAnsi="Times New Roman" w:cs="Times New Roman"/>
        </w:rPr>
        <w:t xml:space="preserve"> начело с Йорданка</w:t>
      </w:r>
      <w:r w:rsidR="001E0534" w:rsidRPr="00B9099F">
        <w:rPr>
          <w:rFonts w:ascii="Times New Roman" w:hAnsi="Times New Roman" w:cs="Times New Roman"/>
        </w:rPr>
        <w:t xml:space="preserve"> Юрукова</w:t>
      </w:r>
      <w:r w:rsidR="00480359">
        <w:rPr>
          <w:rFonts w:ascii="Times New Roman" w:hAnsi="Times New Roman" w:cs="Times New Roman"/>
        </w:rPr>
        <w:t>,</w:t>
      </w:r>
      <w:r w:rsidR="001E0534" w:rsidRPr="00B9099F">
        <w:rPr>
          <w:rFonts w:ascii="Times New Roman" w:hAnsi="Times New Roman" w:cs="Times New Roman"/>
        </w:rPr>
        <w:t xml:space="preserve"> се появи </w:t>
      </w:r>
      <w:r w:rsidR="00D31483" w:rsidRPr="00B9099F">
        <w:rPr>
          <w:rFonts w:ascii="Times New Roman" w:hAnsi="Times New Roman" w:cs="Times New Roman"/>
        </w:rPr>
        <w:t xml:space="preserve">като нещо отделно </w:t>
      </w:r>
      <w:r w:rsidR="001E0534" w:rsidRPr="00B9099F">
        <w:rPr>
          <w:rFonts w:ascii="Times New Roman" w:hAnsi="Times New Roman" w:cs="Times New Roman"/>
        </w:rPr>
        <w:t xml:space="preserve">в предварителния списък </w:t>
      </w:r>
      <w:r w:rsidR="002D758F" w:rsidRPr="00B9099F">
        <w:rPr>
          <w:rFonts w:ascii="Times New Roman" w:hAnsi="Times New Roman" w:cs="Times New Roman"/>
        </w:rPr>
        <w:t>с</w:t>
      </w:r>
      <w:r w:rsidR="001E0534" w:rsidRPr="00B9099F">
        <w:rPr>
          <w:rFonts w:ascii="Times New Roman" w:hAnsi="Times New Roman" w:cs="Times New Roman"/>
        </w:rPr>
        <w:t xml:space="preserve"> 11-те</w:t>
      </w:r>
      <w:r w:rsidR="00FB1CDA" w:rsidRPr="00B9099F">
        <w:rPr>
          <w:rFonts w:ascii="Times New Roman" w:hAnsi="Times New Roman" w:cs="Times New Roman"/>
        </w:rPr>
        <w:t xml:space="preserve"> департамента</w:t>
      </w:r>
      <w:r w:rsidR="001E0534" w:rsidRPr="00B9099F">
        <w:rPr>
          <w:rFonts w:ascii="Times New Roman" w:hAnsi="Times New Roman" w:cs="Times New Roman"/>
        </w:rPr>
        <w:t xml:space="preserve">, за които </w:t>
      </w:r>
      <w:r w:rsidR="00FB1CDA" w:rsidRPr="00B9099F">
        <w:rPr>
          <w:rFonts w:ascii="Times New Roman" w:hAnsi="Times New Roman" w:cs="Times New Roman"/>
        </w:rPr>
        <w:t>стана дума</w:t>
      </w:r>
      <w:r w:rsidR="001E0534" w:rsidRPr="00B9099F">
        <w:rPr>
          <w:rFonts w:ascii="Times New Roman" w:hAnsi="Times New Roman" w:cs="Times New Roman"/>
        </w:rPr>
        <w:t xml:space="preserve"> по-горе.</w:t>
      </w:r>
    </w:p>
    <w:p w14:paraId="2B3E072A" w14:textId="629DC492" w:rsidR="00FB1CDA" w:rsidRPr="00B9099F" w:rsidRDefault="00FB1CDA" w:rsidP="00B81CE4">
      <w:pPr>
        <w:spacing w:line="360" w:lineRule="auto"/>
        <w:ind w:firstLine="720"/>
        <w:jc w:val="both"/>
        <w:rPr>
          <w:rFonts w:ascii="Times New Roman" w:hAnsi="Times New Roman" w:cs="Times New Roman"/>
        </w:rPr>
      </w:pPr>
      <w:r w:rsidRPr="00B9099F">
        <w:rPr>
          <w:rFonts w:ascii="Times New Roman" w:hAnsi="Times New Roman" w:cs="Times New Roman"/>
        </w:rPr>
        <w:t>Що се отнася до</w:t>
      </w:r>
      <w:r w:rsidR="00310C5A" w:rsidRPr="00B9099F">
        <w:rPr>
          <w:rFonts w:ascii="Times New Roman" w:hAnsi="Times New Roman" w:cs="Times New Roman"/>
        </w:rPr>
        <w:t xml:space="preserve"> физическа</w:t>
      </w:r>
      <w:r w:rsidR="00480359">
        <w:rPr>
          <w:rFonts w:ascii="Times New Roman" w:hAnsi="Times New Roman" w:cs="Times New Roman"/>
        </w:rPr>
        <w:t>та</w:t>
      </w:r>
      <w:r w:rsidR="00310C5A" w:rsidRPr="00B9099F">
        <w:rPr>
          <w:rFonts w:ascii="Times New Roman" w:hAnsi="Times New Roman" w:cs="Times New Roman"/>
        </w:rPr>
        <w:t xml:space="preserve"> антропология</w:t>
      </w:r>
      <w:r w:rsidRPr="00B9099F">
        <w:rPr>
          <w:rFonts w:ascii="Times New Roman" w:hAnsi="Times New Roman" w:cs="Times New Roman"/>
        </w:rPr>
        <w:t xml:space="preserve">, </w:t>
      </w:r>
      <w:r w:rsidR="00E94F62" w:rsidRPr="00B9099F">
        <w:rPr>
          <w:rFonts w:ascii="Times New Roman" w:hAnsi="Times New Roman" w:cs="Times New Roman"/>
        </w:rPr>
        <w:t>която у нас и</w:t>
      </w:r>
      <w:r w:rsidR="000E0858" w:rsidRPr="00B9099F">
        <w:rPr>
          <w:rFonts w:ascii="Times New Roman" w:hAnsi="Times New Roman" w:cs="Times New Roman"/>
        </w:rPr>
        <w:t>сторически изцяло се идентифицира с думата “антропология”</w:t>
      </w:r>
      <w:r w:rsidR="000E0858" w:rsidRPr="00B9099F">
        <w:rPr>
          <w:rStyle w:val="FootnoteReference"/>
          <w:rFonts w:ascii="Times New Roman" w:hAnsi="Times New Roman" w:cs="Times New Roman"/>
        </w:rPr>
        <w:footnoteReference w:id="26"/>
      </w:r>
      <w:r w:rsidR="000E0858" w:rsidRPr="00B9099F">
        <w:rPr>
          <w:rFonts w:ascii="Times New Roman" w:hAnsi="Times New Roman" w:cs="Times New Roman"/>
        </w:rPr>
        <w:t xml:space="preserve">, </w:t>
      </w:r>
      <w:r w:rsidRPr="00B9099F">
        <w:rPr>
          <w:rFonts w:ascii="Times New Roman" w:hAnsi="Times New Roman" w:cs="Times New Roman"/>
        </w:rPr>
        <w:t xml:space="preserve">тя бе застъпена в </w:t>
      </w:r>
      <w:r w:rsidRPr="00B9099F">
        <w:rPr>
          <w:rFonts w:ascii="Times New Roman" w:hAnsi="Times New Roman" w:cs="Times New Roman"/>
        </w:rPr>
        <w:lastRenderedPageBreak/>
        <w:t xml:space="preserve">департамента и програмата по един минималистичен начин само с едноименния курс </w:t>
      </w:r>
      <w:r w:rsidR="00480359">
        <w:rPr>
          <w:rFonts w:ascii="Times New Roman" w:hAnsi="Times New Roman" w:cs="Times New Roman"/>
        </w:rPr>
        <w:t xml:space="preserve">на </w:t>
      </w:r>
      <w:r w:rsidRPr="00B9099F">
        <w:rPr>
          <w:rFonts w:ascii="Times New Roman" w:hAnsi="Times New Roman" w:cs="Times New Roman"/>
        </w:rPr>
        <w:t>Цветан Минков. Този минимализъм произтича не толкова от нагласата на основател</w:t>
      </w:r>
      <w:r w:rsidR="00327A7A" w:rsidRPr="00B9099F">
        <w:rPr>
          <w:rFonts w:ascii="Times New Roman" w:hAnsi="Times New Roman" w:cs="Times New Roman"/>
        </w:rPr>
        <w:t xml:space="preserve">и към надценяване на културните </w:t>
      </w:r>
      <w:r w:rsidRPr="00B9099F">
        <w:rPr>
          <w:rFonts w:ascii="Times New Roman" w:hAnsi="Times New Roman" w:cs="Times New Roman"/>
        </w:rPr>
        <w:t>форми и социалния ред, колкото от липсата на ин</w:t>
      </w:r>
      <w:r w:rsidR="00C44C90" w:rsidRPr="00B9099F">
        <w:rPr>
          <w:rFonts w:ascii="Times New Roman" w:hAnsi="Times New Roman" w:cs="Times New Roman"/>
        </w:rPr>
        <w:t>те</w:t>
      </w:r>
      <w:r w:rsidRPr="00B9099F">
        <w:rPr>
          <w:rFonts w:ascii="Times New Roman" w:hAnsi="Times New Roman" w:cs="Times New Roman"/>
        </w:rPr>
        <w:t xml:space="preserve">рес в средите на биолозите, анатомите и </w:t>
      </w:r>
      <w:r w:rsidR="002D758F" w:rsidRPr="00B9099F">
        <w:rPr>
          <w:rFonts w:ascii="Times New Roman" w:hAnsi="Times New Roman" w:cs="Times New Roman"/>
        </w:rPr>
        <w:t>мед</w:t>
      </w:r>
      <w:r w:rsidRPr="00B9099F">
        <w:rPr>
          <w:rFonts w:ascii="Times New Roman" w:hAnsi="Times New Roman" w:cs="Times New Roman"/>
        </w:rPr>
        <w:t>иците да се включат в нетипично за тях начинание</w:t>
      </w:r>
      <w:r w:rsidR="00C44C90" w:rsidRPr="00B9099F">
        <w:rPr>
          <w:rStyle w:val="FootnoteReference"/>
          <w:rFonts w:ascii="Times New Roman" w:hAnsi="Times New Roman" w:cs="Times New Roman"/>
        </w:rPr>
        <w:footnoteReference w:id="27"/>
      </w:r>
      <w:r w:rsidRPr="00B9099F">
        <w:rPr>
          <w:rFonts w:ascii="Times New Roman" w:hAnsi="Times New Roman" w:cs="Times New Roman"/>
        </w:rPr>
        <w:t xml:space="preserve">. </w:t>
      </w:r>
      <w:r w:rsidR="00C44C90" w:rsidRPr="00B9099F">
        <w:rPr>
          <w:rFonts w:ascii="Times New Roman" w:hAnsi="Times New Roman" w:cs="Times New Roman"/>
        </w:rPr>
        <w:t>За да се компенсира тази непълнота</w:t>
      </w:r>
      <w:r w:rsidR="00480359">
        <w:rPr>
          <w:rFonts w:ascii="Times New Roman" w:hAnsi="Times New Roman" w:cs="Times New Roman"/>
        </w:rPr>
        <w:t>,</w:t>
      </w:r>
      <w:r w:rsidR="00C44C90" w:rsidRPr="00B9099F">
        <w:rPr>
          <w:rFonts w:ascii="Times New Roman" w:hAnsi="Times New Roman" w:cs="Times New Roman"/>
        </w:rPr>
        <w:t xml:space="preserve"> пре</w:t>
      </w:r>
      <w:r w:rsidR="00BA5BDA" w:rsidRPr="00B9099F">
        <w:rPr>
          <w:rFonts w:ascii="Times New Roman" w:hAnsi="Times New Roman" w:cs="Times New Roman"/>
        </w:rPr>
        <w:t xml:space="preserve">з годините се създаваха курсове, </w:t>
      </w:r>
      <w:r w:rsidR="00C44C90" w:rsidRPr="00B9099F">
        <w:rPr>
          <w:rFonts w:ascii="Times New Roman" w:hAnsi="Times New Roman" w:cs="Times New Roman"/>
        </w:rPr>
        <w:t xml:space="preserve">провеждаха </w:t>
      </w:r>
      <w:r w:rsidR="00480359">
        <w:rPr>
          <w:rFonts w:ascii="Times New Roman" w:hAnsi="Times New Roman" w:cs="Times New Roman"/>
        </w:rPr>
        <w:t xml:space="preserve">се </w:t>
      </w:r>
      <w:r w:rsidR="00C44C90" w:rsidRPr="00B9099F">
        <w:rPr>
          <w:rFonts w:ascii="Times New Roman" w:hAnsi="Times New Roman" w:cs="Times New Roman"/>
        </w:rPr>
        <w:t xml:space="preserve">проучвания </w:t>
      </w:r>
      <w:r w:rsidR="00BA5BDA" w:rsidRPr="00B9099F">
        <w:rPr>
          <w:rFonts w:ascii="Times New Roman" w:hAnsi="Times New Roman" w:cs="Times New Roman"/>
        </w:rPr>
        <w:t xml:space="preserve">и </w:t>
      </w:r>
      <w:r w:rsidR="00480359">
        <w:rPr>
          <w:rFonts w:ascii="Times New Roman" w:hAnsi="Times New Roman" w:cs="Times New Roman"/>
        </w:rPr>
        <w:t xml:space="preserve">се </w:t>
      </w:r>
      <w:r w:rsidR="00BA5BDA" w:rsidRPr="00B9099F">
        <w:rPr>
          <w:rFonts w:ascii="Times New Roman" w:hAnsi="Times New Roman" w:cs="Times New Roman"/>
        </w:rPr>
        <w:t xml:space="preserve">организираха публикации </w:t>
      </w:r>
      <w:r w:rsidR="00C44C90" w:rsidRPr="00B9099F">
        <w:rPr>
          <w:rFonts w:ascii="Times New Roman" w:hAnsi="Times New Roman" w:cs="Times New Roman"/>
        </w:rPr>
        <w:t xml:space="preserve">в контекста на една </w:t>
      </w:r>
      <w:r w:rsidR="00BA5BDA" w:rsidRPr="00B9099F">
        <w:rPr>
          <w:rFonts w:ascii="Times New Roman" w:hAnsi="Times New Roman" w:cs="Times New Roman"/>
        </w:rPr>
        <w:t>ревизирана</w:t>
      </w:r>
      <w:r w:rsidR="00C44C90" w:rsidRPr="00B9099F">
        <w:rPr>
          <w:rFonts w:ascii="Times New Roman" w:hAnsi="Times New Roman" w:cs="Times New Roman"/>
        </w:rPr>
        <w:t xml:space="preserve"> културна екология, </w:t>
      </w:r>
      <w:r w:rsidR="00BA5BDA" w:rsidRPr="00B9099F">
        <w:rPr>
          <w:rFonts w:ascii="Times New Roman" w:hAnsi="Times New Roman" w:cs="Times New Roman"/>
        </w:rPr>
        <w:t>здравната култура, храненето и други. По-късно, със създаването на департамените по “Микробиологични науки” и “Науки за земята и околната среда”</w:t>
      </w:r>
      <w:r w:rsidR="00FC4AC8" w:rsidRPr="00B9099F">
        <w:rPr>
          <w:rFonts w:ascii="Times New Roman" w:hAnsi="Times New Roman" w:cs="Times New Roman"/>
        </w:rPr>
        <w:t>, по-късно</w:t>
      </w:r>
      <w:r w:rsidR="00BA5BDA" w:rsidRPr="00B9099F">
        <w:rPr>
          <w:rFonts w:ascii="Times New Roman" w:hAnsi="Times New Roman" w:cs="Times New Roman"/>
        </w:rPr>
        <w:t xml:space="preserve"> обединени</w:t>
      </w:r>
      <w:r w:rsidR="00FC4AC8" w:rsidRPr="00B9099F">
        <w:rPr>
          <w:rFonts w:ascii="Times New Roman" w:hAnsi="Times New Roman" w:cs="Times New Roman"/>
        </w:rPr>
        <w:t xml:space="preserve"> в департамент “Природни науки”,</w:t>
      </w:r>
      <w:r w:rsidR="00BA5BDA" w:rsidRPr="00B9099F">
        <w:rPr>
          <w:rFonts w:ascii="Times New Roman" w:hAnsi="Times New Roman" w:cs="Times New Roman"/>
        </w:rPr>
        <w:t xml:space="preserve"> се появиха и полезни за антропологията общообразователни курсове, които да запълнят началната тематична празнина. </w:t>
      </w:r>
    </w:p>
    <w:p w14:paraId="007FE39D" w14:textId="014A4AEC" w:rsidR="00C44C90" w:rsidRPr="00B9099F" w:rsidRDefault="00FD550E" w:rsidP="00690985">
      <w:pPr>
        <w:spacing w:line="360" w:lineRule="auto"/>
        <w:ind w:firstLine="720"/>
        <w:jc w:val="both"/>
        <w:rPr>
          <w:rFonts w:ascii="Times New Roman" w:hAnsi="Times New Roman" w:cs="Times New Roman"/>
        </w:rPr>
      </w:pPr>
      <w:r w:rsidRPr="00B9099F">
        <w:rPr>
          <w:rFonts w:ascii="Times New Roman" w:hAnsi="Times New Roman" w:cs="Times New Roman"/>
        </w:rPr>
        <w:t>Така, б</w:t>
      </w:r>
      <w:r w:rsidR="00BA5BDA" w:rsidRPr="00B9099F">
        <w:rPr>
          <w:rFonts w:ascii="Times New Roman" w:hAnsi="Times New Roman" w:cs="Times New Roman"/>
        </w:rPr>
        <w:t xml:space="preserve">ез археологията и с отслабено присъствие на физическата антрополгия, </w:t>
      </w:r>
      <w:r w:rsidR="007115DD" w:rsidRPr="00B9099F">
        <w:rPr>
          <w:rFonts w:ascii="Times New Roman" w:hAnsi="Times New Roman" w:cs="Times New Roman"/>
        </w:rPr>
        <w:t xml:space="preserve">департаментът </w:t>
      </w:r>
      <w:r w:rsidR="00A9294D" w:rsidRPr="00B9099F">
        <w:rPr>
          <w:rFonts w:ascii="Times New Roman" w:hAnsi="Times New Roman" w:cs="Times New Roman"/>
        </w:rPr>
        <w:t xml:space="preserve">се разположи най-близо до онова, което с Богданов познавахме най-добре </w:t>
      </w:r>
      <w:r w:rsidR="00690985">
        <w:rPr>
          <w:rFonts w:ascii="Times New Roman" w:hAnsi="Times New Roman" w:cs="Times New Roman"/>
        </w:rPr>
        <w:t>–</w:t>
      </w:r>
      <w:r w:rsidR="00A706A4" w:rsidRPr="00B9099F">
        <w:rPr>
          <w:rFonts w:ascii="Times New Roman" w:hAnsi="Times New Roman" w:cs="Times New Roman"/>
        </w:rPr>
        <w:t xml:space="preserve"> </w:t>
      </w:r>
      <w:r w:rsidR="00A9294D" w:rsidRPr="00B9099F">
        <w:rPr>
          <w:rFonts w:ascii="Times New Roman" w:hAnsi="Times New Roman" w:cs="Times New Roman"/>
        </w:rPr>
        <w:t xml:space="preserve">френската </w:t>
      </w:r>
      <w:r w:rsidR="009C1576" w:rsidRPr="00B9099F">
        <w:rPr>
          <w:rFonts w:ascii="Times New Roman" w:hAnsi="Times New Roman" w:cs="Times New Roman"/>
        </w:rPr>
        <w:t xml:space="preserve">школа в </w:t>
      </w:r>
      <w:r w:rsidR="00A9294D" w:rsidRPr="00B9099F">
        <w:rPr>
          <w:rFonts w:ascii="Times New Roman" w:hAnsi="Times New Roman" w:cs="Times New Roman"/>
        </w:rPr>
        <w:t>антропология</w:t>
      </w:r>
      <w:r w:rsidR="00547CC9" w:rsidRPr="00B9099F">
        <w:rPr>
          <w:rFonts w:ascii="Times New Roman" w:hAnsi="Times New Roman" w:cs="Times New Roman"/>
        </w:rPr>
        <w:t>та</w:t>
      </w:r>
      <w:r w:rsidR="002159A7" w:rsidRPr="00B9099F">
        <w:rPr>
          <w:rFonts w:ascii="Times New Roman" w:hAnsi="Times New Roman" w:cs="Times New Roman"/>
        </w:rPr>
        <w:t>, структурализма</w:t>
      </w:r>
      <w:r w:rsidR="00547CC9" w:rsidRPr="00B9099F">
        <w:rPr>
          <w:rFonts w:ascii="Times New Roman" w:hAnsi="Times New Roman" w:cs="Times New Roman"/>
        </w:rPr>
        <w:t xml:space="preserve"> и </w:t>
      </w:r>
      <w:r w:rsidR="002159A7" w:rsidRPr="00B9099F">
        <w:rPr>
          <w:rFonts w:ascii="Times New Roman" w:hAnsi="Times New Roman" w:cs="Times New Roman"/>
        </w:rPr>
        <w:t xml:space="preserve">семиотиката. </w:t>
      </w:r>
    </w:p>
    <w:p w14:paraId="1B39BA21" w14:textId="3004506C" w:rsidR="00E61735" w:rsidRPr="00B9099F" w:rsidRDefault="00B51575" w:rsidP="00B81CE4">
      <w:pPr>
        <w:spacing w:line="360" w:lineRule="auto"/>
        <w:ind w:firstLine="720"/>
        <w:jc w:val="both"/>
        <w:rPr>
          <w:rFonts w:ascii="Times New Roman" w:hAnsi="Times New Roman" w:cs="Times New Roman"/>
        </w:rPr>
      </w:pPr>
      <w:r w:rsidRPr="00B9099F">
        <w:rPr>
          <w:rFonts w:ascii="Times New Roman" w:hAnsi="Times New Roman" w:cs="Times New Roman"/>
        </w:rPr>
        <w:t xml:space="preserve">Интересът на Богданов </w:t>
      </w:r>
      <w:r w:rsidR="007115DD" w:rsidRPr="00B9099F">
        <w:rPr>
          <w:rFonts w:ascii="Times New Roman" w:hAnsi="Times New Roman" w:cs="Times New Roman"/>
        </w:rPr>
        <w:t xml:space="preserve">към </w:t>
      </w:r>
      <w:r w:rsidRPr="00B9099F">
        <w:rPr>
          <w:rFonts w:ascii="Times New Roman" w:hAnsi="Times New Roman" w:cs="Times New Roman"/>
        </w:rPr>
        <w:t xml:space="preserve">Ролан </w:t>
      </w:r>
      <w:r w:rsidR="009C1576" w:rsidRPr="00B9099F">
        <w:rPr>
          <w:rFonts w:ascii="Times New Roman" w:hAnsi="Times New Roman" w:cs="Times New Roman"/>
        </w:rPr>
        <w:t>Барт</w:t>
      </w:r>
      <w:r w:rsidRPr="00B9099F">
        <w:rPr>
          <w:rFonts w:ascii="Times New Roman" w:hAnsi="Times New Roman" w:cs="Times New Roman"/>
        </w:rPr>
        <w:t xml:space="preserve"> от началото на 80-те и Леви-Строс от края на 80-те срещна моя интерес към Дюркем, Мос, Леви-Строс, Барт, Греймас, култивиран в кръжока по “Български фолклор” (1978-</w:t>
      </w:r>
      <w:r w:rsidR="00690985">
        <w:rPr>
          <w:rFonts w:ascii="Times New Roman" w:hAnsi="Times New Roman" w:cs="Times New Roman"/>
        </w:rPr>
        <w:t>19</w:t>
      </w:r>
      <w:r w:rsidRPr="00B9099F">
        <w:rPr>
          <w:rFonts w:ascii="Times New Roman" w:hAnsi="Times New Roman" w:cs="Times New Roman"/>
        </w:rPr>
        <w:t xml:space="preserve">83 г.) и секция “Теория на фолклора” – и двете ръководени от </w:t>
      </w:r>
      <w:r w:rsidR="009C1576" w:rsidRPr="00B9099F">
        <w:rPr>
          <w:rFonts w:ascii="Times New Roman" w:hAnsi="Times New Roman" w:cs="Times New Roman"/>
        </w:rPr>
        <w:t>Т. Ив. Живков</w:t>
      </w:r>
      <w:r w:rsidRPr="00B9099F">
        <w:rPr>
          <w:rFonts w:ascii="Times New Roman" w:hAnsi="Times New Roman" w:cs="Times New Roman"/>
        </w:rPr>
        <w:t xml:space="preserve">. Самият Живков бе специализирал при Леви-Строс в Лабораторията по социална антропология в </w:t>
      </w:r>
      <w:r w:rsidRPr="00B9099F">
        <w:rPr>
          <w:rFonts w:ascii="Times New Roman" w:hAnsi="Times New Roman" w:cs="Times New Roman"/>
        </w:rPr>
        <w:lastRenderedPageBreak/>
        <w:t>Collège de France</w:t>
      </w:r>
      <w:r w:rsidR="00C045F8" w:rsidRPr="00B9099F">
        <w:rPr>
          <w:rFonts w:ascii="Times New Roman" w:hAnsi="Times New Roman" w:cs="Times New Roman"/>
        </w:rPr>
        <w:t xml:space="preserve">, </w:t>
      </w:r>
      <w:r w:rsidR="002316FF" w:rsidRPr="00B9099F">
        <w:rPr>
          <w:rFonts w:ascii="Times New Roman" w:hAnsi="Times New Roman" w:cs="Times New Roman"/>
        </w:rPr>
        <w:t xml:space="preserve">а двамата с Богданов </w:t>
      </w:r>
      <w:r w:rsidR="002661DC" w:rsidRPr="00B9099F">
        <w:rPr>
          <w:rFonts w:ascii="Times New Roman" w:hAnsi="Times New Roman" w:cs="Times New Roman"/>
        </w:rPr>
        <w:t xml:space="preserve">засякоха своите </w:t>
      </w:r>
      <w:r w:rsidR="007115DD" w:rsidRPr="00B9099F">
        <w:rPr>
          <w:rFonts w:ascii="Times New Roman" w:hAnsi="Times New Roman" w:cs="Times New Roman"/>
        </w:rPr>
        <w:t>интереси</w:t>
      </w:r>
      <w:r w:rsidR="00BD0090" w:rsidRPr="00B9099F">
        <w:rPr>
          <w:rFonts w:ascii="Times New Roman" w:hAnsi="Times New Roman" w:cs="Times New Roman"/>
        </w:rPr>
        <w:t xml:space="preserve"> към френската школа</w:t>
      </w:r>
      <w:r w:rsidR="002316FF" w:rsidRPr="00B9099F">
        <w:rPr>
          <w:rFonts w:ascii="Times New Roman" w:hAnsi="Times New Roman" w:cs="Times New Roman"/>
        </w:rPr>
        <w:t xml:space="preserve"> в контекста на семинара “Митология, изкуство, фолклор”. </w:t>
      </w:r>
      <w:r w:rsidR="00B820E3" w:rsidRPr="00B9099F">
        <w:rPr>
          <w:rFonts w:ascii="Times New Roman" w:hAnsi="Times New Roman" w:cs="Times New Roman"/>
        </w:rPr>
        <w:t xml:space="preserve"> </w:t>
      </w:r>
    </w:p>
    <w:p w14:paraId="6F2D71F2" w14:textId="2CF661B8" w:rsidR="00D96455" w:rsidRPr="00690985" w:rsidRDefault="00B820E3" w:rsidP="00690985">
      <w:pPr>
        <w:spacing w:line="360" w:lineRule="auto"/>
        <w:ind w:firstLine="720"/>
        <w:jc w:val="both"/>
        <w:rPr>
          <w:rFonts w:ascii="Times New Roman" w:hAnsi="Times New Roman" w:cs="Times New Roman"/>
        </w:rPr>
      </w:pPr>
      <w:r w:rsidRPr="00B9099F">
        <w:rPr>
          <w:rFonts w:ascii="Times New Roman" w:hAnsi="Times New Roman" w:cs="Times New Roman"/>
        </w:rPr>
        <w:t xml:space="preserve">За целите на семинара </w:t>
      </w:r>
      <w:r w:rsidR="00D96455" w:rsidRPr="00B9099F">
        <w:rPr>
          <w:rFonts w:ascii="Times New Roman" w:hAnsi="Times New Roman" w:cs="Times New Roman"/>
        </w:rPr>
        <w:t>Живков имаше навик</w:t>
      </w:r>
      <w:r w:rsidR="00690985">
        <w:rPr>
          <w:rFonts w:ascii="Times New Roman" w:hAnsi="Times New Roman" w:cs="Times New Roman"/>
        </w:rPr>
        <w:t>а</w:t>
      </w:r>
      <w:r w:rsidR="00D96455" w:rsidRPr="00B9099F">
        <w:rPr>
          <w:rFonts w:ascii="Times New Roman" w:hAnsi="Times New Roman" w:cs="Times New Roman"/>
        </w:rPr>
        <w:t xml:space="preserve">, а аз привилегията, да ми дава </w:t>
      </w:r>
      <w:r w:rsidR="00FD550E" w:rsidRPr="00B9099F">
        <w:rPr>
          <w:rFonts w:ascii="Times New Roman" w:hAnsi="Times New Roman" w:cs="Times New Roman"/>
        </w:rPr>
        <w:t xml:space="preserve">от време на време </w:t>
      </w:r>
      <w:r w:rsidR="00D96455" w:rsidRPr="00B9099F">
        <w:rPr>
          <w:rFonts w:ascii="Times New Roman" w:hAnsi="Times New Roman" w:cs="Times New Roman"/>
        </w:rPr>
        <w:t xml:space="preserve">още топло издадени френскоезични списания и книги, </w:t>
      </w:r>
      <w:r w:rsidR="00683961" w:rsidRPr="00B9099F">
        <w:rPr>
          <w:rFonts w:ascii="Times New Roman" w:hAnsi="Times New Roman" w:cs="Times New Roman"/>
        </w:rPr>
        <w:t>като за някои от тях искаше обстоен преглед и коментар, които впоследствие бяха публикувани като рецензии или се ползваха непубликани като доклади с мотиви за издаването на определени книги от издателство “Наука и изкуство”. Така н</w:t>
      </w:r>
      <w:r w:rsidR="00D96455" w:rsidRPr="00B9099F">
        <w:rPr>
          <w:rFonts w:ascii="Times New Roman" w:hAnsi="Times New Roman" w:cs="Times New Roman"/>
        </w:rPr>
        <w:t xml:space="preserve">якъде в началото на 1985 </w:t>
      </w:r>
      <w:r w:rsidR="00690985">
        <w:rPr>
          <w:rFonts w:ascii="Times New Roman" w:hAnsi="Times New Roman" w:cs="Times New Roman"/>
        </w:rPr>
        <w:t xml:space="preserve">. </w:t>
      </w:r>
      <w:r w:rsidR="009F1E89" w:rsidRPr="00B9099F">
        <w:rPr>
          <w:rFonts w:ascii="Times New Roman" w:hAnsi="Times New Roman" w:cs="Times New Roman"/>
        </w:rPr>
        <w:t>се снабдих с и рецензирах</w:t>
      </w:r>
      <w:r w:rsidR="00690985">
        <w:rPr>
          <w:rFonts w:ascii="Times New Roman" w:hAnsi="Times New Roman" w:cs="Times New Roman"/>
        </w:rPr>
        <w:t xml:space="preserve"> (Гарнизов 1986)</w:t>
      </w:r>
      <w:r w:rsidR="009F1E89" w:rsidRPr="00B9099F">
        <w:rPr>
          <w:rFonts w:ascii="Times New Roman" w:hAnsi="Times New Roman" w:cs="Times New Roman"/>
        </w:rPr>
        <w:t xml:space="preserve"> </w:t>
      </w:r>
      <w:r w:rsidR="00683961" w:rsidRPr="00B9099F">
        <w:rPr>
          <w:rFonts w:ascii="Times New Roman" w:hAnsi="Times New Roman" w:cs="Times New Roman"/>
        </w:rPr>
        <w:t xml:space="preserve">последния брой на сп. </w:t>
      </w:r>
      <w:r w:rsidR="00690985">
        <w:rPr>
          <w:rFonts w:ascii="Times New Roman" w:hAnsi="Times New Roman" w:cs="Times New Roman"/>
        </w:rPr>
        <w:t>„</w:t>
      </w:r>
      <w:r w:rsidR="00683961" w:rsidRPr="00B9099F">
        <w:rPr>
          <w:rFonts w:ascii="Times New Roman" w:hAnsi="Times New Roman" w:cs="Times New Roman"/>
          <w:lang w:val="fr-FR"/>
        </w:rPr>
        <w:t>L’Homme</w:t>
      </w:r>
      <w:r w:rsidR="00690985">
        <w:rPr>
          <w:rFonts w:ascii="Times New Roman" w:hAnsi="Times New Roman" w:cs="Times New Roman"/>
        </w:rPr>
        <w:t>“</w:t>
      </w:r>
      <w:r w:rsidRPr="00B9099F">
        <w:rPr>
          <w:rStyle w:val="FootnoteReference"/>
          <w:rFonts w:ascii="Times New Roman" w:hAnsi="Times New Roman" w:cs="Times New Roman"/>
          <w:lang w:val="fr-FR"/>
        </w:rPr>
        <w:footnoteReference w:id="28"/>
      </w:r>
      <w:r w:rsidRPr="00B9099F">
        <w:rPr>
          <w:rFonts w:ascii="Times New Roman" w:hAnsi="Times New Roman" w:cs="Times New Roman"/>
          <w:lang w:val="fr-FR"/>
        </w:rPr>
        <w:t xml:space="preserve">, </w:t>
      </w:r>
      <w:r w:rsidR="006D441C" w:rsidRPr="00B9099F">
        <w:rPr>
          <w:rFonts w:ascii="Times New Roman" w:hAnsi="Times New Roman" w:cs="Times New Roman"/>
        </w:rPr>
        <w:t>по</w:t>
      </w:r>
      <w:r w:rsidR="00690985">
        <w:rPr>
          <w:rFonts w:ascii="Times New Roman" w:hAnsi="Times New Roman" w:cs="Times New Roman"/>
        </w:rPr>
        <w:t>д</w:t>
      </w:r>
      <w:r w:rsidR="006D441C" w:rsidRPr="00B9099F">
        <w:rPr>
          <w:rFonts w:ascii="Times New Roman" w:hAnsi="Times New Roman" w:cs="Times New Roman"/>
        </w:rPr>
        <w:t>готвен от Лаборат</w:t>
      </w:r>
      <w:r w:rsidR="005532B4" w:rsidRPr="00B9099F">
        <w:rPr>
          <w:rFonts w:ascii="Times New Roman" w:hAnsi="Times New Roman" w:cs="Times New Roman"/>
        </w:rPr>
        <w:t>орията по социална антропология, съдържащ текстове на Леви-Строс, Мери Дъглас, Жан-Пиер Вернан, Никол Белмон, Патрис Биду и Даниел Дюбюисон, които впоследствие прерастнаха в значими книги. Така текстът</w:t>
      </w:r>
      <w:r w:rsidR="006D441C" w:rsidRPr="00B9099F">
        <w:rPr>
          <w:rFonts w:ascii="Times New Roman" w:hAnsi="Times New Roman" w:cs="Times New Roman"/>
        </w:rPr>
        <w:t xml:space="preserve"> на Леви-Строс</w:t>
      </w:r>
      <w:r w:rsidR="005532B4" w:rsidRPr="00B9099F">
        <w:rPr>
          <w:rFonts w:ascii="Times New Roman" w:hAnsi="Times New Roman" w:cs="Times New Roman"/>
        </w:rPr>
        <w:t xml:space="preserve"> представляваше част и донякъде резюме на бъдещата му книга “Ревнивата грънчарка”</w:t>
      </w:r>
      <w:r w:rsidR="00C87F88" w:rsidRPr="00B9099F">
        <w:rPr>
          <w:rFonts w:ascii="Times New Roman" w:hAnsi="Times New Roman" w:cs="Times New Roman"/>
        </w:rPr>
        <w:t xml:space="preserve">, която веднага след публикуването </w:t>
      </w:r>
      <w:r w:rsidR="00690985">
        <w:rPr>
          <w:rFonts w:ascii="Times New Roman" w:hAnsi="Times New Roman" w:cs="Times New Roman"/>
        </w:rPr>
        <w:t>ѝ</w:t>
      </w:r>
      <w:r w:rsidR="00C87F88" w:rsidRPr="00B9099F">
        <w:rPr>
          <w:rFonts w:ascii="Times New Roman" w:hAnsi="Times New Roman" w:cs="Times New Roman"/>
        </w:rPr>
        <w:t xml:space="preserve"> получих от Живков, рецензирах я</w:t>
      </w:r>
      <w:r w:rsidR="00690985">
        <w:rPr>
          <w:rFonts w:ascii="Times New Roman" w:hAnsi="Times New Roman" w:cs="Times New Roman"/>
        </w:rPr>
        <w:t xml:space="preserve"> (Гарнизов 1987)</w:t>
      </w:r>
      <w:r w:rsidR="00C87F88" w:rsidRPr="00B9099F">
        <w:rPr>
          <w:rFonts w:ascii="Times New Roman" w:hAnsi="Times New Roman" w:cs="Times New Roman"/>
        </w:rPr>
        <w:t xml:space="preserve">, препоръчах я за издаване </w:t>
      </w:r>
      <w:r w:rsidR="00690985">
        <w:rPr>
          <w:rFonts w:ascii="Times New Roman" w:hAnsi="Times New Roman" w:cs="Times New Roman"/>
        </w:rPr>
        <w:t>–</w:t>
      </w:r>
      <w:r w:rsidR="00C87F88" w:rsidRPr="00B9099F">
        <w:rPr>
          <w:rFonts w:ascii="Times New Roman" w:hAnsi="Times New Roman" w:cs="Times New Roman"/>
        </w:rPr>
        <w:t xml:space="preserve"> разбира се</w:t>
      </w:r>
      <w:r w:rsidR="00690985">
        <w:rPr>
          <w:rFonts w:ascii="Times New Roman" w:hAnsi="Times New Roman" w:cs="Times New Roman"/>
        </w:rPr>
        <w:t>,</w:t>
      </w:r>
      <w:r w:rsidR="00C87F88" w:rsidRPr="00B9099F">
        <w:rPr>
          <w:rFonts w:ascii="Times New Roman" w:hAnsi="Times New Roman" w:cs="Times New Roman"/>
        </w:rPr>
        <w:t xml:space="preserve"> от негово име </w:t>
      </w:r>
      <w:r w:rsidR="00690985">
        <w:rPr>
          <w:rFonts w:ascii="Times New Roman" w:hAnsi="Times New Roman" w:cs="Times New Roman"/>
        </w:rPr>
        <w:t xml:space="preserve">– </w:t>
      </w:r>
      <w:r w:rsidR="00C87F88" w:rsidRPr="00B9099F">
        <w:rPr>
          <w:rFonts w:ascii="Times New Roman" w:hAnsi="Times New Roman" w:cs="Times New Roman"/>
        </w:rPr>
        <w:t xml:space="preserve">в издателството, но публикуването </w:t>
      </w:r>
      <w:r w:rsidR="00690985">
        <w:rPr>
          <w:rFonts w:ascii="Times New Roman" w:hAnsi="Times New Roman" w:cs="Times New Roman"/>
        </w:rPr>
        <w:t>ѝ</w:t>
      </w:r>
      <w:r w:rsidR="00C87F88" w:rsidRPr="00B9099F">
        <w:rPr>
          <w:rFonts w:ascii="Times New Roman" w:hAnsi="Times New Roman" w:cs="Times New Roman"/>
        </w:rPr>
        <w:t xml:space="preserve"> се забави и тя видя бял свят след промените</w:t>
      </w:r>
      <w:r w:rsidR="006B3D57" w:rsidRPr="00B9099F">
        <w:rPr>
          <w:rFonts w:ascii="Times New Roman" w:hAnsi="Times New Roman" w:cs="Times New Roman"/>
        </w:rPr>
        <w:t>, но вече</w:t>
      </w:r>
      <w:r w:rsidR="00C87F88" w:rsidRPr="00B9099F">
        <w:rPr>
          <w:rFonts w:ascii="Times New Roman" w:hAnsi="Times New Roman" w:cs="Times New Roman"/>
        </w:rPr>
        <w:t xml:space="preserve"> с </w:t>
      </w:r>
      <w:r w:rsidR="003877B8">
        <w:rPr>
          <w:rFonts w:ascii="Times New Roman" w:hAnsi="Times New Roman" w:cs="Times New Roman"/>
        </w:rPr>
        <w:t>предговор</w:t>
      </w:r>
      <w:r w:rsidR="00C87F88" w:rsidRPr="00B9099F">
        <w:rPr>
          <w:rFonts w:ascii="Times New Roman" w:hAnsi="Times New Roman" w:cs="Times New Roman"/>
        </w:rPr>
        <w:t xml:space="preserve"> от Богдан Богданов</w:t>
      </w:r>
      <w:r w:rsidR="00690985">
        <w:rPr>
          <w:rFonts w:ascii="Times New Roman" w:hAnsi="Times New Roman" w:cs="Times New Roman"/>
        </w:rPr>
        <w:t xml:space="preserve"> (Богданов 1994)</w:t>
      </w:r>
      <w:r w:rsidR="006B3D57" w:rsidRPr="00B9099F">
        <w:rPr>
          <w:rFonts w:ascii="Times New Roman" w:hAnsi="Times New Roman" w:cs="Times New Roman"/>
        </w:rPr>
        <w:t xml:space="preserve"> за Леви-Строс, Сосюр, </w:t>
      </w:r>
      <w:r w:rsidR="004C4AE1">
        <w:rPr>
          <w:rFonts w:ascii="Times New Roman" w:hAnsi="Times New Roman" w:cs="Times New Roman"/>
        </w:rPr>
        <w:t xml:space="preserve">Барт, </w:t>
      </w:r>
      <w:r w:rsidR="006B3D57" w:rsidRPr="00B9099F">
        <w:rPr>
          <w:rFonts w:ascii="Times New Roman" w:hAnsi="Times New Roman" w:cs="Times New Roman"/>
        </w:rPr>
        <w:t>френския структурализъм</w:t>
      </w:r>
      <w:r w:rsidR="00E61735" w:rsidRPr="00B9099F">
        <w:rPr>
          <w:rFonts w:ascii="Times New Roman" w:hAnsi="Times New Roman" w:cs="Times New Roman"/>
        </w:rPr>
        <w:t>, социалната антропология</w:t>
      </w:r>
      <w:r w:rsidR="00FD550E" w:rsidRPr="00B9099F">
        <w:rPr>
          <w:rFonts w:ascii="Times New Roman" w:hAnsi="Times New Roman" w:cs="Times New Roman"/>
        </w:rPr>
        <w:t>, постструктурализма</w:t>
      </w:r>
      <w:r w:rsidR="006B3D57" w:rsidRPr="00B9099F">
        <w:rPr>
          <w:rFonts w:ascii="Times New Roman" w:hAnsi="Times New Roman" w:cs="Times New Roman"/>
        </w:rPr>
        <w:t xml:space="preserve"> и изплъзващия се смисъл</w:t>
      </w:r>
      <w:r w:rsidR="008E1612" w:rsidRPr="00B9099F">
        <w:rPr>
          <w:rStyle w:val="FootnoteReference"/>
          <w:rFonts w:ascii="Times New Roman" w:hAnsi="Times New Roman" w:cs="Times New Roman"/>
        </w:rPr>
        <w:footnoteReference w:id="29"/>
      </w:r>
      <w:r w:rsidR="00C87F88" w:rsidRPr="00B9099F">
        <w:rPr>
          <w:rFonts w:ascii="Times New Roman" w:hAnsi="Times New Roman" w:cs="Times New Roman"/>
        </w:rPr>
        <w:t xml:space="preserve">. </w:t>
      </w:r>
    </w:p>
    <w:p w14:paraId="179C565E" w14:textId="39A8D3C0" w:rsidR="00BD0090" w:rsidRPr="00B9099F" w:rsidRDefault="00E61735" w:rsidP="00B81CE4">
      <w:pPr>
        <w:spacing w:line="360" w:lineRule="auto"/>
        <w:ind w:firstLine="720"/>
        <w:jc w:val="both"/>
        <w:rPr>
          <w:rFonts w:ascii="Times New Roman" w:hAnsi="Times New Roman" w:cs="Times New Roman"/>
        </w:rPr>
      </w:pPr>
      <w:r w:rsidRPr="00B9099F">
        <w:rPr>
          <w:rFonts w:ascii="Times New Roman" w:hAnsi="Times New Roman" w:cs="Times New Roman"/>
        </w:rPr>
        <w:t>Предполагам, че този малък епизод хвърля известна светлина върху лекотата</w:t>
      </w:r>
      <w:r w:rsidR="000C0914" w:rsidRPr="00B9099F">
        <w:rPr>
          <w:rFonts w:ascii="Times New Roman" w:hAnsi="Times New Roman" w:cs="Times New Roman"/>
        </w:rPr>
        <w:t xml:space="preserve">, с която с Богданов </w:t>
      </w:r>
      <w:r w:rsidR="00282764" w:rsidRPr="00B9099F">
        <w:rPr>
          <w:rFonts w:ascii="Times New Roman" w:hAnsi="Times New Roman" w:cs="Times New Roman"/>
        </w:rPr>
        <w:t xml:space="preserve">първоначално </w:t>
      </w:r>
      <w:r w:rsidR="000C0914" w:rsidRPr="00B9099F">
        <w:rPr>
          <w:rFonts w:ascii="Times New Roman" w:hAnsi="Times New Roman" w:cs="Times New Roman"/>
        </w:rPr>
        <w:t>приехме както департамента, така и първата му магистърска програма да си присвоят етикета “социална антропология”</w:t>
      </w:r>
      <w:r w:rsidRPr="00B9099F">
        <w:rPr>
          <w:rFonts w:ascii="Times New Roman" w:hAnsi="Times New Roman" w:cs="Times New Roman"/>
        </w:rPr>
        <w:t xml:space="preserve"> </w:t>
      </w:r>
      <w:r w:rsidR="000C0914" w:rsidRPr="00B9099F">
        <w:rPr>
          <w:rFonts w:ascii="Times New Roman" w:hAnsi="Times New Roman" w:cs="Times New Roman"/>
        </w:rPr>
        <w:t xml:space="preserve">– не </w:t>
      </w:r>
      <w:r w:rsidR="00FD550E" w:rsidRPr="00B9099F">
        <w:rPr>
          <w:rFonts w:ascii="Times New Roman" w:hAnsi="Times New Roman" w:cs="Times New Roman"/>
        </w:rPr>
        <w:t xml:space="preserve">само и </w:t>
      </w:r>
      <w:r w:rsidR="000C0914" w:rsidRPr="00B9099F">
        <w:rPr>
          <w:rFonts w:ascii="Times New Roman" w:hAnsi="Times New Roman" w:cs="Times New Roman"/>
        </w:rPr>
        <w:t xml:space="preserve">просто неизбежно имитиране на външен образец, нито пък страстно прилепване към престижна емблема, но и един вид </w:t>
      </w:r>
      <w:r w:rsidR="007C670D" w:rsidRPr="00B9099F">
        <w:rPr>
          <w:rFonts w:ascii="Times New Roman" w:hAnsi="Times New Roman" w:cs="Times New Roman"/>
        </w:rPr>
        <w:t xml:space="preserve">естествено </w:t>
      </w:r>
      <w:r w:rsidR="000C0914" w:rsidRPr="00B9099F">
        <w:rPr>
          <w:rFonts w:ascii="Times New Roman" w:hAnsi="Times New Roman" w:cs="Times New Roman"/>
        </w:rPr>
        <w:t>встъпване в наследство</w:t>
      </w:r>
      <w:r w:rsidR="007C670D" w:rsidRPr="00B9099F">
        <w:rPr>
          <w:rFonts w:ascii="Times New Roman" w:hAnsi="Times New Roman" w:cs="Times New Roman"/>
        </w:rPr>
        <w:t xml:space="preserve">, </w:t>
      </w:r>
      <w:r w:rsidR="007115DD" w:rsidRPr="00B9099F">
        <w:rPr>
          <w:rFonts w:ascii="Times New Roman" w:hAnsi="Times New Roman" w:cs="Times New Roman"/>
        </w:rPr>
        <w:t>към</w:t>
      </w:r>
      <w:r w:rsidR="007C670D" w:rsidRPr="00B9099F">
        <w:rPr>
          <w:rFonts w:ascii="Times New Roman" w:hAnsi="Times New Roman" w:cs="Times New Roman"/>
        </w:rPr>
        <w:t xml:space="preserve"> което сме били методологически привързани и емоционално пристрастни.</w:t>
      </w:r>
      <w:r w:rsidR="007115DD" w:rsidRPr="00B9099F">
        <w:rPr>
          <w:rFonts w:ascii="Times New Roman" w:hAnsi="Times New Roman" w:cs="Times New Roman"/>
        </w:rPr>
        <w:t xml:space="preserve"> </w:t>
      </w:r>
    </w:p>
    <w:p w14:paraId="63AA0D9E" w14:textId="09F26A22" w:rsidR="00BD0090" w:rsidRPr="00B9099F" w:rsidRDefault="00D576EF" w:rsidP="00B81CE4">
      <w:pPr>
        <w:spacing w:line="360" w:lineRule="auto"/>
        <w:ind w:firstLine="720"/>
        <w:jc w:val="both"/>
        <w:rPr>
          <w:rFonts w:ascii="Times New Roman" w:hAnsi="Times New Roman" w:cs="Times New Roman"/>
        </w:rPr>
      </w:pPr>
      <w:r w:rsidRPr="00B9099F">
        <w:rPr>
          <w:rFonts w:ascii="Times New Roman" w:hAnsi="Times New Roman" w:cs="Times New Roman"/>
        </w:rPr>
        <w:t xml:space="preserve">За мен лично методологическата привързаност към Леви-Строс имаше и още </w:t>
      </w:r>
      <w:r w:rsidR="003E63D8" w:rsidRPr="00B9099F">
        <w:rPr>
          <w:rFonts w:ascii="Times New Roman" w:hAnsi="Times New Roman" w:cs="Times New Roman"/>
        </w:rPr>
        <w:t>три</w:t>
      </w:r>
      <w:r w:rsidRPr="00B9099F">
        <w:rPr>
          <w:rFonts w:ascii="Times New Roman" w:hAnsi="Times New Roman" w:cs="Times New Roman"/>
        </w:rPr>
        <w:t xml:space="preserve"> измерения. На първо място, подредената критика</w:t>
      </w:r>
      <w:r w:rsidR="00F3249F" w:rsidRPr="00B9099F">
        <w:rPr>
          <w:rFonts w:ascii="Times New Roman" w:hAnsi="Times New Roman" w:cs="Times New Roman"/>
        </w:rPr>
        <w:t xml:space="preserve"> на Леви-Строс</w:t>
      </w:r>
      <w:r w:rsidRPr="00B9099F">
        <w:rPr>
          <w:rFonts w:ascii="Times New Roman" w:hAnsi="Times New Roman" w:cs="Times New Roman"/>
        </w:rPr>
        <w:t xml:space="preserve"> срещу </w:t>
      </w:r>
      <w:r w:rsidRPr="00B9099F">
        <w:rPr>
          <w:rFonts w:ascii="Times New Roman" w:hAnsi="Times New Roman" w:cs="Times New Roman"/>
        </w:rPr>
        <w:lastRenderedPageBreak/>
        <w:t xml:space="preserve">марсистката методология в антропологията и пряко срещу марксовите разбирания за човека, обществото и културата. След </w:t>
      </w:r>
      <w:r w:rsidR="00F3249F" w:rsidRPr="00B9099F">
        <w:rPr>
          <w:rFonts w:ascii="Times New Roman" w:hAnsi="Times New Roman" w:cs="Times New Roman"/>
        </w:rPr>
        <w:t xml:space="preserve">1989 </w:t>
      </w:r>
      <w:r w:rsidR="00690985">
        <w:rPr>
          <w:rFonts w:ascii="Times New Roman" w:hAnsi="Times New Roman" w:cs="Times New Roman"/>
        </w:rPr>
        <w:t xml:space="preserve">г. </w:t>
      </w:r>
      <w:r w:rsidR="00F3249F" w:rsidRPr="00B9099F">
        <w:rPr>
          <w:rFonts w:ascii="Times New Roman" w:hAnsi="Times New Roman" w:cs="Times New Roman"/>
        </w:rPr>
        <w:t>марксизмът в България изчезна от публичното пространство</w:t>
      </w:r>
      <w:r w:rsidR="00690985">
        <w:rPr>
          <w:rFonts w:ascii="Times New Roman" w:hAnsi="Times New Roman" w:cs="Times New Roman"/>
        </w:rPr>
        <w:t>,</w:t>
      </w:r>
      <w:r w:rsidR="00F3249F" w:rsidRPr="00B9099F">
        <w:rPr>
          <w:rFonts w:ascii="Times New Roman" w:hAnsi="Times New Roman" w:cs="Times New Roman"/>
        </w:rPr>
        <w:t xml:space="preserve"> заедно с комунистическата партия и държавна сигурност, на които служеше като идеологическа платформа и средство за контрол</w:t>
      </w:r>
      <w:r w:rsidR="006A41F9" w:rsidRPr="00B9099F">
        <w:rPr>
          <w:rFonts w:ascii="Times New Roman" w:hAnsi="Times New Roman" w:cs="Times New Roman"/>
        </w:rPr>
        <w:t>, но скритото им влияние определено се усеща и до днес</w:t>
      </w:r>
      <w:r w:rsidR="00F3249F" w:rsidRPr="00B9099F">
        <w:rPr>
          <w:rFonts w:ascii="Times New Roman" w:hAnsi="Times New Roman" w:cs="Times New Roman"/>
        </w:rPr>
        <w:t xml:space="preserve">. </w:t>
      </w:r>
      <w:r w:rsidR="00642012" w:rsidRPr="00B9099F">
        <w:rPr>
          <w:rFonts w:ascii="Times New Roman" w:hAnsi="Times New Roman" w:cs="Times New Roman"/>
        </w:rPr>
        <w:t>В този план, още със създаването си департамент</w:t>
      </w:r>
      <w:r w:rsidR="00690985">
        <w:rPr>
          <w:rFonts w:ascii="Times New Roman" w:hAnsi="Times New Roman" w:cs="Times New Roman"/>
        </w:rPr>
        <w:t>ът,</w:t>
      </w:r>
      <w:r w:rsidR="003E63D8" w:rsidRPr="00B9099F">
        <w:rPr>
          <w:rFonts w:ascii="Times New Roman" w:hAnsi="Times New Roman" w:cs="Times New Roman"/>
        </w:rPr>
        <w:t xml:space="preserve"> при цялата си разколебана идентичност</w:t>
      </w:r>
      <w:r w:rsidR="00690985">
        <w:rPr>
          <w:rFonts w:ascii="Times New Roman" w:hAnsi="Times New Roman" w:cs="Times New Roman"/>
        </w:rPr>
        <w:t>,</w:t>
      </w:r>
      <w:r w:rsidR="003E63D8" w:rsidRPr="00B9099F">
        <w:rPr>
          <w:rFonts w:ascii="Times New Roman" w:hAnsi="Times New Roman" w:cs="Times New Roman"/>
        </w:rPr>
        <w:t xml:space="preserve"> чрез избора на име и платформа</w:t>
      </w:r>
      <w:r w:rsidR="00642012" w:rsidRPr="00B9099F">
        <w:rPr>
          <w:rFonts w:ascii="Times New Roman" w:hAnsi="Times New Roman" w:cs="Times New Roman"/>
        </w:rPr>
        <w:t xml:space="preserve"> заявява границите на методологическата си толерантност, която в общи л</w:t>
      </w:r>
      <w:r w:rsidR="003E63D8" w:rsidRPr="00B9099F">
        <w:rPr>
          <w:rFonts w:ascii="Times New Roman" w:hAnsi="Times New Roman" w:cs="Times New Roman"/>
        </w:rPr>
        <w:t>инии успява и до днес да опази</w:t>
      </w:r>
      <w:r w:rsidR="00282764" w:rsidRPr="00B9099F">
        <w:rPr>
          <w:rStyle w:val="FootnoteReference"/>
          <w:rFonts w:ascii="Times New Roman" w:hAnsi="Times New Roman" w:cs="Times New Roman"/>
        </w:rPr>
        <w:footnoteReference w:id="30"/>
      </w:r>
      <w:r w:rsidR="003E63D8" w:rsidRPr="00B9099F">
        <w:rPr>
          <w:rFonts w:ascii="Times New Roman" w:hAnsi="Times New Roman" w:cs="Times New Roman"/>
        </w:rPr>
        <w:t>.</w:t>
      </w:r>
    </w:p>
    <w:p w14:paraId="6450A098" w14:textId="287CEA36" w:rsidR="003E63D8" w:rsidRPr="00B9099F" w:rsidRDefault="003E63D8" w:rsidP="00B81CE4">
      <w:pPr>
        <w:spacing w:line="360" w:lineRule="auto"/>
        <w:ind w:firstLine="720"/>
        <w:jc w:val="both"/>
        <w:rPr>
          <w:rFonts w:ascii="Times New Roman" w:hAnsi="Times New Roman" w:cs="Times New Roman"/>
        </w:rPr>
      </w:pPr>
      <w:r w:rsidRPr="00B9099F">
        <w:rPr>
          <w:rFonts w:ascii="Times New Roman" w:hAnsi="Times New Roman" w:cs="Times New Roman"/>
        </w:rPr>
        <w:t>На второ място</w:t>
      </w:r>
      <w:r w:rsidR="006A41F9" w:rsidRPr="00B9099F">
        <w:rPr>
          <w:rFonts w:ascii="Times New Roman" w:hAnsi="Times New Roman" w:cs="Times New Roman"/>
        </w:rPr>
        <w:t xml:space="preserve">, </w:t>
      </w:r>
      <w:r w:rsidRPr="00B9099F">
        <w:rPr>
          <w:rFonts w:ascii="Times New Roman" w:hAnsi="Times New Roman" w:cs="Times New Roman"/>
        </w:rPr>
        <w:t xml:space="preserve">в </w:t>
      </w:r>
      <w:r w:rsidR="002159A7" w:rsidRPr="00B9099F">
        <w:rPr>
          <w:rFonts w:ascii="Times New Roman" w:hAnsi="Times New Roman" w:cs="Times New Roman"/>
        </w:rPr>
        <w:t>структурна</w:t>
      </w:r>
      <w:r w:rsidR="00690985">
        <w:rPr>
          <w:rFonts w:ascii="Times New Roman" w:hAnsi="Times New Roman" w:cs="Times New Roman"/>
        </w:rPr>
        <w:t>та</w:t>
      </w:r>
      <w:r w:rsidR="002159A7" w:rsidRPr="00B9099F">
        <w:rPr>
          <w:rFonts w:ascii="Times New Roman" w:hAnsi="Times New Roman" w:cs="Times New Roman"/>
        </w:rPr>
        <w:t xml:space="preserve"> антропология </w:t>
      </w:r>
      <w:r w:rsidR="00690985">
        <w:rPr>
          <w:rFonts w:ascii="Times New Roman" w:hAnsi="Times New Roman" w:cs="Times New Roman"/>
        </w:rPr>
        <w:t xml:space="preserve">на </w:t>
      </w:r>
      <w:r w:rsidR="002159A7" w:rsidRPr="00B9099F">
        <w:rPr>
          <w:rFonts w:ascii="Times New Roman" w:hAnsi="Times New Roman" w:cs="Times New Roman"/>
        </w:rPr>
        <w:t xml:space="preserve">Леви-Строс </w:t>
      </w:r>
      <w:r w:rsidRPr="00B9099F">
        <w:rPr>
          <w:rFonts w:ascii="Times New Roman" w:hAnsi="Times New Roman" w:cs="Times New Roman"/>
        </w:rPr>
        <w:t>лесно се описваха отношения между етнография, етнология</w:t>
      </w:r>
      <w:r w:rsidR="009415BA">
        <w:rPr>
          <w:rFonts w:ascii="Times New Roman" w:hAnsi="Times New Roman" w:cs="Times New Roman"/>
        </w:rPr>
        <w:t>, география</w:t>
      </w:r>
      <w:r w:rsidRPr="00B9099F">
        <w:rPr>
          <w:rFonts w:ascii="Times New Roman" w:hAnsi="Times New Roman" w:cs="Times New Roman"/>
        </w:rPr>
        <w:t xml:space="preserve"> и антропология, които значително улесняваха по онова време очертаването на меки дисциплинарни граници, както и обхвата и съдържанието на първите учебни програми. Този възглед на Леви-Строс за съотн</w:t>
      </w:r>
      <w:r w:rsidR="005A2325" w:rsidRPr="00B9099F">
        <w:rPr>
          <w:rFonts w:ascii="Times New Roman" w:hAnsi="Times New Roman" w:cs="Times New Roman"/>
        </w:rPr>
        <w:t>а</w:t>
      </w:r>
      <w:r w:rsidRPr="00B9099F">
        <w:rPr>
          <w:rFonts w:ascii="Times New Roman" w:hAnsi="Times New Roman" w:cs="Times New Roman"/>
        </w:rPr>
        <w:t xml:space="preserve">сянето на дисциплините може, трябва и е бил основателно академично оспорван, но съдържаше в себе </w:t>
      </w:r>
      <w:r w:rsidR="00282764" w:rsidRPr="00B9099F">
        <w:rPr>
          <w:rFonts w:ascii="Times New Roman" w:hAnsi="Times New Roman" w:cs="Times New Roman"/>
        </w:rPr>
        <w:t xml:space="preserve">картезианска </w:t>
      </w:r>
      <w:r w:rsidR="00CB5B43" w:rsidRPr="00B9099F">
        <w:rPr>
          <w:rFonts w:ascii="Times New Roman" w:hAnsi="Times New Roman" w:cs="Times New Roman"/>
        </w:rPr>
        <w:t xml:space="preserve">чистота на линиите и </w:t>
      </w:r>
      <w:r w:rsidRPr="00B9099F">
        <w:rPr>
          <w:rFonts w:ascii="Times New Roman" w:hAnsi="Times New Roman" w:cs="Times New Roman"/>
        </w:rPr>
        <w:t xml:space="preserve">прагматичен потенциал, </w:t>
      </w:r>
      <w:r w:rsidR="00CB5B43" w:rsidRPr="00B9099F">
        <w:rPr>
          <w:rFonts w:ascii="Times New Roman" w:hAnsi="Times New Roman" w:cs="Times New Roman"/>
        </w:rPr>
        <w:t>който беше много полезен в началните времена на изграждането на департамента и дисциплината.</w:t>
      </w:r>
    </w:p>
    <w:p w14:paraId="6CCF6822" w14:textId="2C136807" w:rsidR="00AB1CFE" w:rsidRPr="00B9099F" w:rsidRDefault="00CB5B43" w:rsidP="00B81CE4">
      <w:pPr>
        <w:spacing w:line="360" w:lineRule="auto"/>
        <w:ind w:firstLine="720"/>
        <w:jc w:val="both"/>
        <w:rPr>
          <w:rFonts w:ascii="Times New Roman" w:hAnsi="Times New Roman" w:cs="Times New Roman"/>
        </w:rPr>
      </w:pPr>
      <w:r w:rsidRPr="00B9099F">
        <w:rPr>
          <w:rFonts w:ascii="Times New Roman" w:hAnsi="Times New Roman" w:cs="Times New Roman"/>
        </w:rPr>
        <w:t xml:space="preserve">На трето място, структурната антропология </w:t>
      </w:r>
      <w:r w:rsidR="002159A7" w:rsidRPr="00B9099F">
        <w:rPr>
          <w:rFonts w:ascii="Times New Roman" w:hAnsi="Times New Roman" w:cs="Times New Roman"/>
        </w:rPr>
        <w:t>прехв</w:t>
      </w:r>
      <w:r w:rsidR="008C79E7">
        <w:rPr>
          <w:rFonts w:ascii="Times New Roman" w:hAnsi="Times New Roman" w:cs="Times New Roman"/>
        </w:rPr>
        <w:t>ъ</w:t>
      </w:r>
      <w:r w:rsidR="002159A7" w:rsidRPr="00B9099F">
        <w:rPr>
          <w:rFonts w:ascii="Times New Roman" w:hAnsi="Times New Roman" w:cs="Times New Roman"/>
        </w:rPr>
        <w:t xml:space="preserve">рля </w:t>
      </w:r>
      <w:r w:rsidR="00282764" w:rsidRPr="00B9099F">
        <w:rPr>
          <w:rFonts w:ascii="Times New Roman" w:hAnsi="Times New Roman" w:cs="Times New Roman"/>
        </w:rPr>
        <w:t>кон</w:t>
      </w:r>
      <w:r w:rsidR="008C79E7">
        <w:rPr>
          <w:rFonts w:ascii="Times New Roman" w:hAnsi="Times New Roman" w:cs="Times New Roman"/>
        </w:rPr>
        <w:t>ц</w:t>
      </w:r>
      <w:r w:rsidR="00282764" w:rsidRPr="00B9099F">
        <w:rPr>
          <w:rFonts w:ascii="Times New Roman" w:hAnsi="Times New Roman" w:cs="Times New Roman"/>
        </w:rPr>
        <w:t xml:space="preserve">ептуален </w:t>
      </w:r>
      <w:r w:rsidR="002159A7" w:rsidRPr="00B9099F">
        <w:rPr>
          <w:rFonts w:ascii="Times New Roman" w:hAnsi="Times New Roman" w:cs="Times New Roman"/>
        </w:rPr>
        <w:t xml:space="preserve">мост между </w:t>
      </w:r>
      <w:r w:rsidRPr="00B9099F">
        <w:rPr>
          <w:rFonts w:ascii="Times New Roman" w:hAnsi="Times New Roman" w:cs="Times New Roman"/>
        </w:rPr>
        <w:t xml:space="preserve">различни национални традиции в антропологията, особено </w:t>
      </w:r>
      <w:r w:rsidR="008C79E7">
        <w:rPr>
          <w:rFonts w:ascii="Times New Roman" w:hAnsi="Times New Roman" w:cs="Times New Roman"/>
        </w:rPr>
        <w:t>по</w:t>
      </w:r>
      <w:r w:rsidRPr="00B9099F">
        <w:rPr>
          <w:rFonts w:ascii="Times New Roman" w:hAnsi="Times New Roman" w:cs="Times New Roman"/>
        </w:rPr>
        <w:t xml:space="preserve"> отношение на образците за имитиране</w:t>
      </w:r>
      <w:r w:rsidR="008C79E7">
        <w:rPr>
          <w:rFonts w:ascii="Times New Roman" w:hAnsi="Times New Roman" w:cs="Times New Roman"/>
        </w:rPr>
        <w:t>, от чийто избор зависеше бъдещо</w:t>
      </w:r>
      <w:r w:rsidRPr="00B9099F">
        <w:rPr>
          <w:rFonts w:ascii="Times New Roman" w:hAnsi="Times New Roman" w:cs="Times New Roman"/>
        </w:rPr>
        <w:t xml:space="preserve">то изграждане на облика на департамента, и по-специално – американската културна антропология, британската социална антропология и континенталните традиции на изследване на репрезентациите. Подходът на Леви-Строс </w:t>
      </w:r>
      <w:r w:rsidR="00282764" w:rsidRPr="00B9099F">
        <w:rPr>
          <w:rFonts w:ascii="Times New Roman" w:hAnsi="Times New Roman" w:cs="Times New Roman"/>
        </w:rPr>
        <w:t>позволяваше мисловен преход</w:t>
      </w:r>
      <w:r w:rsidRPr="00B9099F">
        <w:rPr>
          <w:rFonts w:ascii="Times New Roman" w:hAnsi="Times New Roman" w:cs="Times New Roman"/>
        </w:rPr>
        <w:t xml:space="preserve"> от силния интерес</w:t>
      </w:r>
      <w:r w:rsidR="00682E43" w:rsidRPr="00B9099F">
        <w:rPr>
          <w:rFonts w:ascii="Times New Roman" w:hAnsi="Times New Roman" w:cs="Times New Roman"/>
        </w:rPr>
        <w:t xml:space="preserve"> в Америка</w:t>
      </w:r>
      <w:r w:rsidRPr="00B9099F">
        <w:rPr>
          <w:rFonts w:ascii="Times New Roman" w:hAnsi="Times New Roman" w:cs="Times New Roman"/>
        </w:rPr>
        <w:t xml:space="preserve"> към материалната цивилизация и техниките</w:t>
      </w:r>
      <w:r w:rsidR="00282764" w:rsidRPr="00B9099F">
        <w:rPr>
          <w:rFonts w:ascii="Times New Roman" w:hAnsi="Times New Roman" w:cs="Times New Roman"/>
        </w:rPr>
        <w:t>,</w:t>
      </w:r>
      <w:r w:rsidRPr="00B9099F">
        <w:rPr>
          <w:rFonts w:ascii="Times New Roman" w:hAnsi="Times New Roman" w:cs="Times New Roman"/>
        </w:rPr>
        <w:t xml:space="preserve"> за </w:t>
      </w:r>
      <w:r w:rsidR="00282764" w:rsidRPr="00B9099F">
        <w:rPr>
          <w:rFonts w:ascii="Times New Roman" w:hAnsi="Times New Roman" w:cs="Times New Roman"/>
        </w:rPr>
        <w:t xml:space="preserve">да се </w:t>
      </w:r>
      <w:r w:rsidRPr="00B9099F">
        <w:rPr>
          <w:rFonts w:ascii="Times New Roman" w:hAnsi="Times New Roman" w:cs="Times New Roman"/>
        </w:rPr>
        <w:t xml:space="preserve">стигне до моделите; както и от британския интерес към институциите, за да </w:t>
      </w:r>
      <w:r w:rsidR="008C79E7">
        <w:rPr>
          <w:rFonts w:ascii="Times New Roman" w:hAnsi="Times New Roman" w:cs="Times New Roman"/>
        </w:rPr>
        <w:t xml:space="preserve">се </w:t>
      </w:r>
      <w:r w:rsidRPr="00B9099F">
        <w:rPr>
          <w:rFonts w:ascii="Times New Roman" w:hAnsi="Times New Roman" w:cs="Times New Roman"/>
        </w:rPr>
        <w:t xml:space="preserve">стигне отново до същите модели; както и от френския интерес към репрезентациите, за да стигне отново до същите модели. </w:t>
      </w:r>
      <w:r w:rsidRPr="00B9099F">
        <w:rPr>
          <w:rFonts w:ascii="Times New Roman" w:hAnsi="Times New Roman" w:cs="Times New Roman"/>
        </w:rPr>
        <w:lastRenderedPageBreak/>
        <w:t>Универсални модели, извлечени от различен “субстрат”, които той наричаше структури.</w:t>
      </w:r>
    </w:p>
    <w:p w14:paraId="088CD2C2" w14:textId="030FA8DD" w:rsidR="00CB5B43" w:rsidRPr="00B9099F" w:rsidRDefault="00CB5B43" w:rsidP="00B81CE4">
      <w:pPr>
        <w:spacing w:line="360" w:lineRule="auto"/>
        <w:ind w:firstLine="720"/>
        <w:jc w:val="both"/>
        <w:rPr>
          <w:rFonts w:ascii="Times New Roman" w:hAnsi="Times New Roman" w:cs="Times New Roman"/>
        </w:rPr>
      </w:pPr>
      <w:r w:rsidRPr="00B9099F">
        <w:rPr>
          <w:rFonts w:ascii="Times New Roman" w:hAnsi="Times New Roman" w:cs="Times New Roman"/>
        </w:rPr>
        <w:t>Още преди създаването на департамента този структурален подход</w:t>
      </w:r>
      <w:r w:rsidR="001F4A23" w:rsidRPr="00B9099F">
        <w:rPr>
          <w:rFonts w:ascii="Times New Roman" w:hAnsi="Times New Roman" w:cs="Times New Roman"/>
        </w:rPr>
        <w:t xml:space="preserve"> бе мощно критикуван от различни методологически посоки, които бяха разкрили основните му слабости. В него</w:t>
      </w:r>
      <w:r w:rsidR="003877B8">
        <w:rPr>
          <w:rFonts w:ascii="Times New Roman" w:hAnsi="Times New Roman" w:cs="Times New Roman"/>
        </w:rPr>
        <w:t>вия интелектуален синтез</w:t>
      </w:r>
      <w:r w:rsidR="001F4A23" w:rsidRPr="00B9099F">
        <w:rPr>
          <w:rFonts w:ascii="Times New Roman" w:hAnsi="Times New Roman" w:cs="Times New Roman"/>
        </w:rPr>
        <w:t xml:space="preserve"> обаче се съдържаше силен организационен потенциал, доколкото оставяше вратата отворена за методологическо съжителство между учени </w:t>
      </w:r>
      <w:r w:rsidR="008C79E7">
        <w:rPr>
          <w:rFonts w:ascii="Times New Roman" w:hAnsi="Times New Roman" w:cs="Times New Roman"/>
        </w:rPr>
        <w:t xml:space="preserve">в </w:t>
      </w:r>
      <w:r w:rsidR="001F4A23" w:rsidRPr="00B9099F">
        <w:rPr>
          <w:rFonts w:ascii="Times New Roman" w:hAnsi="Times New Roman" w:cs="Times New Roman"/>
        </w:rPr>
        <w:t>един департамент и курсове в една и съща учебна програма. Това и до днес е и сила</w:t>
      </w:r>
      <w:r w:rsidR="008C79E7">
        <w:rPr>
          <w:rFonts w:ascii="Times New Roman" w:hAnsi="Times New Roman" w:cs="Times New Roman"/>
        </w:rPr>
        <w:t>,</w:t>
      </w:r>
      <w:r w:rsidR="001F4A23" w:rsidRPr="00B9099F">
        <w:rPr>
          <w:rFonts w:ascii="Times New Roman" w:hAnsi="Times New Roman" w:cs="Times New Roman"/>
        </w:rPr>
        <w:t xml:space="preserve"> и слабост на департамента по антропология в НБУ: сила, защото е пречка срещу методологически фундаментализъм, слабост, защото е пречка в процеса на изковаване на академична идентичност.</w:t>
      </w:r>
      <w:r w:rsidRPr="00B9099F">
        <w:rPr>
          <w:rFonts w:ascii="Times New Roman" w:hAnsi="Times New Roman" w:cs="Times New Roman"/>
        </w:rPr>
        <w:t xml:space="preserve"> </w:t>
      </w:r>
    </w:p>
    <w:p w14:paraId="42C79C34" w14:textId="0F262731" w:rsidR="006B2651" w:rsidRPr="00B9099F" w:rsidRDefault="00153C6D" w:rsidP="00B81CE4">
      <w:pPr>
        <w:spacing w:line="360" w:lineRule="auto"/>
        <w:ind w:firstLine="720"/>
        <w:jc w:val="both"/>
        <w:rPr>
          <w:rFonts w:ascii="Times New Roman" w:hAnsi="Times New Roman" w:cs="Times New Roman"/>
        </w:rPr>
      </w:pPr>
      <w:r w:rsidRPr="00B9099F">
        <w:rPr>
          <w:rFonts w:ascii="Times New Roman" w:hAnsi="Times New Roman" w:cs="Times New Roman"/>
        </w:rPr>
        <w:t xml:space="preserve">В крайна сметка департаментът просъществува под името “социална антропология” само в продължение на година и половина – до момента на назначаването на Мария Попова за ръководител и съставянето на департаментен съвет с широк спектър специалисти, които основателно настояха за ново име, което да съответства на новия му характер на </w:t>
      </w:r>
      <w:r w:rsidR="006252D5" w:rsidRPr="00B9099F">
        <w:rPr>
          <w:rFonts w:ascii="Times New Roman" w:hAnsi="Times New Roman" w:cs="Times New Roman"/>
        </w:rPr>
        <w:t xml:space="preserve">академично </w:t>
      </w:r>
      <w:r w:rsidRPr="00B9099F">
        <w:rPr>
          <w:rFonts w:ascii="Times New Roman" w:hAnsi="Times New Roman" w:cs="Times New Roman"/>
        </w:rPr>
        <w:t xml:space="preserve">съсредоточие на хуманитарно и социално знание. Така департаментът </w:t>
      </w:r>
      <w:r w:rsidR="006B3B9E" w:rsidRPr="00B9099F">
        <w:rPr>
          <w:rFonts w:ascii="Times New Roman" w:hAnsi="Times New Roman" w:cs="Times New Roman"/>
        </w:rPr>
        <w:t xml:space="preserve">получава сегашното си име </w:t>
      </w:r>
      <w:r w:rsidR="008C79E7">
        <w:rPr>
          <w:rFonts w:ascii="Times New Roman" w:hAnsi="Times New Roman" w:cs="Times New Roman"/>
        </w:rPr>
        <w:t>–</w:t>
      </w:r>
      <w:r w:rsidR="00824B54">
        <w:rPr>
          <w:rFonts w:ascii="Times New Roman" w:hAnsi="Times New Roman" w:cs="Times New Roman"/>
        </w:rPr>
        <w:t xml:space="preserve"> </w:t>
      </w:r>
      <w:r w:rsidRPr="00B9099F">
        <w:rPr>
          <w:rFonts w:ascii="Times New Roman" w:hAnsi="Times New Roman" w:cs="Times New Roman"/>
        </w:rPr>
        <w:t xml:space="preserve">“Антропология”. С Мария Попова и лингвистите дойде и по-засилената </w:t>
      </w:r>
      <w:r w:rsidR="00280749" w:rsidRPr="00B9099F">
        <w:rPr>
          <w:rFonts w:ascii="Times New Roman" w:hAnsi="Times New Roman" w:cs="Times New Roman"/>
        </w:rPr>
        <w:t xml:space="preserve">вътрешна и международна </w:t>
      </w:r>
      <w:r w:rsidRPr="00B9099F">
        <w:rPr>
          <w:rFonts w:ascii="Times New Roman" w:hAnsi="Times New Roman" w:cs="Times New Roman"/>
        </w:rPr>
        <w:t>ориентация към семиотиката</w:t>
      </w:r>
      <w:r w:rsidR="00280749" w:rsidRPr="00B9099F">
        <w:rPr>
          <w:rFonts w:ascii="Times New Roman" w:hAnsi="Times New Roman" w:cs="Times New Roman"/>
        </w:rPr>
        <w:t xml:space="preserve">, към която лично и Богданов беше предразположен до степен, че по-късно, през 1994 </w:t>
      </w:r>
      <w:r w:rsidR="00824B54">
        <w:rPr>
          <w:rFonts w:ascii="Times New Roman" w:hAnsi="Times New Roman" w:cs="Times New Roman"/>
        </w:rPr>
        <w:t xml:space="preserve">г. </w:t>
      </w:r>
      <w:r w:rsidR="00280749" w:rsidRPr="00B9099F">
        <w:rPr>
          <w:rFonts w:ascii="Times New Roman" w:hAnsi="Times New Roman" w:cs="Times New Roman"/>
        </w:rPr>
        <w:t>участва лично в Петия конгрес на международната асоциация в Бъркли, Калифорния и бе избран за представител на България в изпълнителния съвет</w:t>
      </w:r>
      <w:r w:rsidR="00824B54">
        <w:rPr>
          <w:rFonts w:ascii="Times New Roman" w:hAnsi="Times New Roman" w:cs="Times New Roman"/>
        </w:rPr>
        <w:t xml:space="preserve"> (Банков 2017: 15)</w:t>
      </w:r>
      <w:r w:rsidR="00280749" w:rsidRPr="00B9099F">
        <w:rPr>
          <w:rFonts w:ascii="Times New Roman" w:hAnsi="Times New Roman" w:cs="Times New Roman"/>
        </w:rPr>
        <w:t xml:space="preserve">. През </w:t>
      </w:r>
      <w:r w:rsidR="006B2651" w:rsidRPr="00B9099F">
        <w:rPr>
          <w:rFonts w:ascii="Times New Roman" w:hAnsi="Times New Roman" w:cs="Times New Roman"/>
        </w:rPr>
        <w:t>следващата</w:t>
      </w:r>
      <w:r w:rsidR="00280749" w:rsidRPr="00B9099F">
        <w:rPr>
          <w:rFonts w:ascii="Times New Roman" w:hAnsi="Times New Roman" w:cs="Times New Roman"/>
        </w:rPr>
        <w:t xml:space="preserve"> 199</w:t>
      </w:r>
      <w:r w:rsidR="006B2651" w:rsidRPr="00B9099F">
        <w:rPr>
          <w:rFonts w:ascii="Times New Roman" w:hAnsi="Times New Roman" w:cs="Times New Roman"/>
        </w:rPr>
        <w:t>5</w:t>
      </w:r>
      <w:r w:rsidR="00280749" w:rsidRPr="00B9099F">
        <w:rPr>
          <w:rFonts w:ascii="Times New Roman" w:hAnsi="Times New Roman" w:cs="Times New Roman"/>
        </w:rPr>
        <w:t xml:space="preserve"> </w:t>
      </w:r>
      <w:r w:rsidR="00824B54">
        <w:rPr>
          <w:rFonts w:ascii="Times New Roman" w:hAnsi="Times New Roman" w:cs="Times New Roman"/>
        </w:rPr>
        <w:t xml:space="preserve">г. </w:t>
      </w:r>
      <w:r w:rsidR="00280749" w:rsidRPr="00B9099F">
        <w:rPr>
          <w:rFonts w:ascii="Times New Roman" w:hAnsi="Times New Roman" w:cs="Times New Roman"/>
        </w:rPr>
        <w:t>бе създаден</w:t>
      </w:r>
      <w:r w:rsidR="006B2651" w:rsidRPr="00B9099F">
        <w:rPr>
          <w:rFonts w:ascii="Times New Roman" w:hAnsi="Times New Roman" w:cs="Times New Roman"/>
        </w:rPr>
        <w:t>а</w:t>
      </w:r>
      <w:r w:rsidR="00280749" w:rsidRPr="00B9099F">
        <w:rPr>
          <w:rFonts w:ascii="Times New Roman" w:hAnsi="Times New Roman" w:cs="Times New Roman"/>
        </w:rPr>
        <w:t xml:space="preserve"> и </w:t>
      </w:r>
      <w:r w:rsidR="006B2651" w:rsidRPr="00B9099F">
        <w:rPr>
          <w:rFonts w:ascii="Times New Roman" w:hAnsi="Times New Roman" w:cs="Times New Roman"/>
        </w:rPr>
        <w:t>Международната ранноесенна школа по семиотика, през 1998</w:t>
      </w:r>
      <w:r w:rsidR="00824B54">
        <w:rPr>
          <w:rFonts w:ascii="Times New Roman" w:hAnsi="Times New Roman" w:cs="Times New Roman"/>
        </w:rPr>
        <w:t xml:space="preserve"> г.</w:t>
      </w:r>
      <w:r w:rsidR="006B2651" w:rsidRPr="00B9099F">
        <w:rPr>
          <w:rStyle w:val="FootnoteReference"/>
          <w:rFonts w:ascii="Times New Roman" w:hAnsi="Times New Roman" w:cs="Times New Roman"/>
        </w:rPr>
        <w:footnoteReference w:id="31"/>
      </w:r>
      <w:r w:rsidR="006B2651" w:rsidRPr="00B9099F">
        <w:rPr>
          <w:rFonts w:ascii="Times New Roman" w:hAnsi="Times New Roman" w:cs="Times New Roman"/>
        </w:rPr>
        <w:t xml:space="preserve"> Югоизточноевропейския</w:t>
      </w:r>
      <w:r w:rsidR="00824B54">
        <w:rPr>
          <w:rFonts w:ascii="Times New Roman" w:hAnsi="Times New Roman" w:cs="Times New Roman"/>
        </w:rPr>
        <w:t>т</w:t>
      </w:r>
      <w:r w:rsidR="006B2651" w:rsidRPr="00B9099F">
        <w:rPr>
          <w:rFonts w:ascii="Times New Roman" w:hAnsi="Times New Roman" w:cs="Times New Roman"/>
        </w:rPr>
        <w:t xml:space="preserve"> център за семиотични изследвания, а през 1999</w:t>
      </w:r>
      <w:r w:rsidR="00824B54">
        <w:rPr>
          <w:rFonts w:ascii="Times New Roman" w:hAnsi="Times New Roman" w:cs="Times New Roman"/>
        </w:rPr>
        <w:t xml:space="preserve"> г.</w:t>
      </w:r>
      <w:r w:rsidR="006B2651" w:rsidRPr="00B9099F">
        <w:rPr>
          <w:rFonts w:ascii="Times New Roman" w:hAnsi="Times New Roman" w:cs="Times New Roman"/>
        </w:rPr>
        <w:t xml:space="preserve"> </w:t>
      </w:r>
      <w:r w:rsidR="00280749" w:rsidRPr="00B9099F">
        <w:rPr>
          <w:rFonts w:ascii="Times New Roman" w:hAnsi="Times New Roman" w:cs="Times New Roman"/>
        </w:rPr>
        <w:t xml:space="preserve">Пламен Бочков </w:t>
      </w:r>
      <w:r w:rsidR="006B2651" w:rsidRPr="00B9099F">
        <w:rPr>
          <w:rFonts w:ascii="Times New Roman" w:hAnsi="Times New Roman" w:cs="Times New Roman"/>
        </w:rPr>
        <w:t xml:space="preserve">оглавява департамента. </w:t>
      </w:r>
      <w:r w:rsidR="006252D5" w:rsidRPr="00B9099F">
        <w:rPr>
          <w:rFonts w:ascii="Times New Roman" w:hAnsi="Times New Roman" w:cs="Times New Roman"/>
        </w:rPr>
        <w:t xml:space="preserve">Така семиотиката, подредена и </w:t>
      </w:r>
      <w:r w:rsidR="00B2283A" w:rsidRPr="00B9099F">
        <w:rPr>
          <w:rFonts w:ascii="Times New Roman" w:hAnsi="Times New Roman" w:cs="Times New Roman"/>
        </w:rPr>
        <w:t xml:space="preserve">обгрижена в рамките на департамент </w:t>
      </w:r>
      <w:r w:rsidR="00824B54">
        <w:rPr>
          <w:rFonts w:ascii="Times New Roman" w:hAnsi="Times New Roman" w:cs="Times New Roman"/>
        </w:rPr>
        <w:t>„А</w:t>
      </w:r>
      <w:r w:rsidR="00B2283A" w:rsidRPr="00B9099F">
        <w:rPr>
          <w:rFonts w:ascii="Times New Roman" w:hAnsi="Times New Roman" w:cs="Times New Roman"/>
        </w:rPr>
        <w:t>нтропология</w:t>
      </w:r>
      <w:r w:rsidR="00824B54">
        <w:rPr>
          <w:rFonts w:ascii="Times New Roman" w:hAnsi="Times New Roman" w:cs="Times New Roman"/>
        </w:rPr>
        <w:t>“,</w:t>
      </w:r>
      <w:r w:rsidR="00B2283A" w:rsidRPr="00B9099F">
        <w:rPr>
          <w:rFonts w:ascii="Times New Roman" w:hAnsi="Times New Roman" w:cs="Times New Roman"/>
        </w:rPr>
        <w:t xml:space="preserve"> се откъсва, специализира и заживява самостоятелен академичен и организационен живот.</w:t>
      </w:r>
    </w:p>
    <w:p w14:paraId="35E24E3E" w14:textId="565E097C" w:rsidR="00570DB3" w:rsidRPr="00B9099F" w:rsidRDefault="006B3B9E" w:rsidP="00B81CE4">
      <w:pPr>
        <w:spacing w:line="360" w:lineRule="auto"/>
        <w:ind w:firstLine="720"/>
        <w:jc w:val="both"/>
        <w:rPr>
          <w:rFonts w:ascii="Times New Roman" w:hAnsi="Times New Roman" w:cs="Times New Roman"/>
        </w:rPr>
      </w:pPr>
      <w:r w:rsidRPr="00B9099F">
        <w:rPr>
          <w:rFonts w:ascii="Times New Roman" w:hAnsi="Times New Roman" w:cs="Times New Roman"/>
        </w:rPr>
        <w:t xml:space="preserve">Междувременно, до раздялата, съжителството изглеждаше колкото компромисно, толкова и естествено, не само защото Богданов се интересуваше и </w:t>
      </w:r>
      <w:r w:rsidRPr="00B9099F">
        <w:rPr>
          <w:rFonts w:ascii="Times New Roman" w:hAnsi="Times New Roman" w:cs="Times New Roman"/>
        </w:rPr>
        <w:lastRenderedPageBreak/>
        <w:t>от антропология, и от семиотика, но защото това</w:t>
      </w:r>
      <w:r w:rsidR="006D305C" w:rsidRPr="00B9099F">
        <w:rPr>
          <w:rFonts w:ascii="Times New Roman" w:hAnsi="Times New Roman" w:cs="Times New Roman"/>
        </w:rPr>
        <w:t xml:space="preserve"> се случваше и с други учени</w:t>
      </w:r>
      <w:r w:rsidRPr="00B9099F">
        <w:rPr>
          <w:rFonts w:ascii="Times New Roman" w:hAnsi="Times New Roman" w:cs="Times New Roman"/>
        </w:rPr>
        <w:t xml:space="preserve">, </w:t>
      </w:r>
      <w:r w:rsidR="006D305C" w:rsidRPr="00B9099F">
        <w:rPr>
          <w:rFonts w:ascii="Times New Roman" w:hAnsi="Times New Roman" w:cs="Times New Roman"/>
        </w:rPr>
        <w:t xml:space="preserve">напр. </w:t>
      </w:r>
      <w:r w:rsidRPr="00B9099F">
        <w:rPr>
          <w:rFonts w:ascii="Times New Roman" w:hAnsi="Times New Roman" w:cs="Times New Roman"/>
        </w:rPr>
        <w:t>Магдалена Елчинова</w:t>
      </w:r>
      <w:r w:rsidR="00824B54">
        <w:rPr>
          <w:rFonts w:ascii="Times New Roman" w:hAnsi="Times New Roman" w:cs="Times New Roman"/>
        </w:rPr>
        <w:t xml:space="preserve"> (Елчинова 1992)</w:t>
      </w:r>
      <w:r w:rsidRPr="00B9099F">
        <w:rPr>
          <w:rFonts w:ascii="Times New Roman" w:hAnsi="Times New Roman" w:cs="Times New Roman"/>
        </w:rPr>
        <w:t xml:space="preserve"> </w:t>
      </w:r>
      <w:r w:rsidR="006D305C" w:rsidRPr="00B9099F">
        <w:rPr>
          <w:rFonts w:ascii="Times New Roman" w:hAnsi="Times New Roman" w:cs="Times New Roman"/>
        </w:rPr>
        <w:t>тогава се интересуваше</w:t>
      </w:r>
      <w:r w:rsidRPr="00B9099F">
        <w:rPr>
          <w:rFonts w:ascii="Times New Roman" w:hAnsi="Times New Roman" w:cs="Times New Roman"/>
        </w:rPr>
        <w:t xml:space="preserve"> от семиотика на кратките фолклорни форми</w:t>
      </w:r>
      <w:r w:rsidR="003121BD">
        <w:rPr>
          <w:rFonts w:ascii="Times New Roman" w:hAnsi="Times New Roman" w:cs="Times New Roman"/>
        </w:rPr>
        <w:t xml:space="preserve"> и етносемиотика</w:t>
      </w:r>
      <w:r w:rsidR="003121BD">
        <w:rPr>
          <w:rStyle w:val="FootnoteReference"/>
          <w:rFonts w:ascii="Times New Roman" w:hAnsi="Times New Roman" w:cs="Times New Roman"/>
        </w:rPr>
        <w:footnoteReference w:id="32"/>
      </w:r>
      <w:r w:rsidRPr="00B9099F">
        <w:rPr>
          <w:rFonts w:ascii="Times New Roman" w:hAnsi="Times New Roman" w:cs="Times New Roman"/>
        </w:rPr>
        <w:t xml:space="preserve">, а </w:t>
      </w:r>
      <w:r w:rsidR="00280749" w:rsidRPr="00B9099F">
        <w:rPr>
          <w:rFonts w:ascii="Times New Roman" w:hAnsi="Times New Roman" w:cs="Times New Roman"/>
        </w:rPr>
        <w:t xml:space="preserve">моя милост – </w:t>
      </w:r>
      <w:r w:rsidRPr="00B9099F">
        <w:rPr>
          <w:rFonts w:ascii="Times New Roman" w:hAnsi="Times New Roman" w:cs="Times New Roman"/>
        </w:rPr>
        <w:t>от</w:t>
      </w:r>
      <w:r w:rsidR="00280749" w:rsidRPr="00B9099F">
        <w:rPr>
          <w:rFonts w:ascii="Times New Roman" w:hAnsi="Times New Roman" w:cs="Times New Roman"/>
        </w:rPr>
        <w:t xml:space="preserve"> </w:t>
      </w:r>
      <w:r w:rsidR="006D305C" w:rsidRPr="00B9099F">
        <w:rPr>
          <w:rFonts w:ascii="Times New Roman" w:hAnsi="Times New Roman" w:cs="Times New Roman"/>
        </w:rPr>
        <w:t>етнопрагматика</w:t>
      </w:r>
      <w:r w:rsidR="00824B54">
        <w:rPr>
          <w:rFonts w:ascii="Times New Roman" w:hAnsi="Times New Roman" w:cs="Times New Roman"/>
        </w:rPr>
        <w:t xml:space="preserve"> (</w:t>
      </w:r>
      <w:r w:rsidR="00824B54" w:rsidRPr="00824B54">
        <w:rPr>
          <w:rFonts w:ascii="Times New Roman" w:hAnsi="Times New Roman" w:cs="Times New Roman"/>
          <w:lang w:val="en-US"/>
        </w:rPr>
        <w:t>Staynov, Garnizov, Angelov 1992</w:t>
      </w:r>
      <w:r w:rsidR="00824B54">
        <w:rPr>
          <w:rStyle w:val="FootnoteReference"/>
          <w:rFonts w:ascii="Times New Roman" w:hAnsi="Times New Roman" w:cs="Times New Roman"/>
        </w:rPr>
        <w:t>)</w:t>
      </w:r>
      <w:r w:rsidR="006D305C" w:rsidRPr="00B9099F">
        <w:rPr>
          <w:rFonts w:ascii="Times New Roman" w:hAnsi="Times New Roman" w:cs="Times New Roman"/>
        </w:rPr>
        <w:t>.</w:t>
      </w:r>
      <w:r w:rsidR="00377EF2" w:rsidRPr="00B9099F">
        <w:rPr>
          <w:rFonts w:ascii="Times New Roman" w:hAnsi="Times New Roman" w:cs="Times New Roman"/>
        </w:rPr>
        <w:t xml:space="preserve"> </w:t>
      </w:r>
      <w:r w:rsidR="00680597" w:rsidRPr="00B9099F">
        <w:rPr>
          <w:rFonts w:ascii="Times New Roman" w:hAnsi="Times New Roman" w:cs="Times New Roman"/>
        </w:rPr>
        <w:t>Все пак надделя компромисът, доколкото времената на топлата връзка между семиотика и антропология бяха започнали вече да отминават</w:t>
      </w:r>
      <w:r w:rsidR="00570DB3" w:rsidRPr="00B9099F">
        <w:rPr>
          <w:rFonts w:ascii="Times New Roman" w:hAnsi="Times New Roman" w:cs="Times New Roman"/>
        </w:rPr>
        <w:t>. Текстовете на Хърцфелд за семиотичната етнография</w:t>
      </w:r>
      <w:r w:rsidR="00824B54">
        <w:rPr>
          <w:rFonts w:ascii="Times New Roman" w:hAnsi="Times New Roman" w:cs="Times New Roman"/>
        </w:rPr>
        <w:t xml:space="preserve"> (</w:t>
      </w:r>
      <w:r w:rsidR="00824B54" w:rsidRPr="00824B54">
        <w:rPr>
          <w:rFonts w:ascii="Times New Roman" w:hAnsi="Times New Roman" w:cs="Times New Roman"/>
          <w:lang w:val="en-US"/>
        </w:rPr>
        <w:t>Herzfeld 198</w:t>
      </w:r>
      <w:r w:rsidR="00320003">
        <w:rPr>
          <w:rFonts w:ascii="Times New Roman" w:hAnsi="Times New Roman" w:cs="Times New Roman"/>
        </w:rPr>
        <w:t>1</w:t>
      </w:r>
      <w:r w:rsidR="00824B54" w:rsidRPr="00824B54">
        <w:rPr>
          <w:rFonts w:ascii="Times New Roman" w:hAnsi="Times New Roman" w:cs="Times New Roman"/>
          <w:lang w:val="en-US"/>
        </w:rPr>
        <w:t>, Herzfeld 1983</w:t>
      </w:r>
      <w:r w:rsidR="00824B54">
        <w:rPr>
          <w:rFonts w:ascii="Times New Roman" w:hAnsi="Times New Roman" w:cs="Times New Roman"/>
        </w:rPr>
        <w:t>)</w:t>
      </w:r>
      <w:r w:rsidR="00570DB3" w:rsidRPr="00B9099F">
        <w:rPr>
          <w:rStyle w:val="FootnoteReference"/>
          <w:rFonts w:ascii="Times New Roman" w:hAnsi="Times New Roman" w:cs="Times New Roman"/>
        </w:rPr>
        <w:footnoteReference w:id="33"/>
      </w:r>
      <w:r w:rsidR="00570DB3" w:rsidRPr="00B9099F">
        <w:rPr>
          <w:rFonts w:ascii="Times New Roman" w:hAnsi="Times New Roman" w:cs="Times New Roman"/>
        </w:rPr>
        <w:t xml:space="preserve"> са по</w:t>
      </w:r>
      <w:r w:rsidR="00824B54">
        <w:rPr>
          <w:rFonts w:ascii="Times New Roman" w:hAnsi="Times New Roman" w:cs="Times New Roman"/>
        </w:rPr>
        <w:t>-</w:t>
      </w:r>
      <w:r w:rsidR="00570DB3" w:rsidRPr="00B9099F">
        <w:rPr>
          <w:rFonts w:ascii="Times New Roman" w:hAnsi="Times New Roman" w:cs="Times New Roman"/>
        </w:rPr>
        <w:t xml:space="preserve">характерни за началото на 80-те години, докато моите собствени семиотични занимания – за </w:t>
      </w:r>
      <w:r w:rsidR="00CA4C73" w:rsidRPr="00B9099F">
        <w:rPr>
          <w:rFonts w:ascii="Times New Roman" w:hAnsi="Times New Roman" w:cs="Times New Roman"/>
        </w:rPr>
        <w:t>средата и края на 80-те години. Тогава с лингвиста Петко Ста</w:t>
      </w:r>
      <w:r w:rsidR="0024526F" w:rsidRPr="00B9099F">
        <w:rPr>
          <w:rFonts w:ascii="Times New Roman" w:hAnsi="Times New Roman" w:cs="Times New Roman"/>
        </w:rPr>
        <w:t>йнов, един от авторите на конце</w:t>
      </w:r>
      <w:r w:rsidR="00CA4C73" w:rsidRPr="00B9099F">
        <w:rPr>
          <w:rFonts w:ascii="Times New Roman" w:hAnsi="Times New Roman" w:cs="Times New Roman"/>
        </w:rPr>
        <w:t xml:space="preserve">пцията </w:t>
      </w:r>
      <w:r w:rsidR="0024526F" w:rsidRPr="00B9099F">
        <w:rPr>
          <w:rFonts w:ascii="Times New Roman" w:hAnsi="Times New Roman" w:cs="Times New Roman"/>
        </w:rPr>
        <w:t>з</w:t>
      </w:r>
      <w:r w:rsidR="00CA4C73" w:rsidRPr="00B9099F">
        <w:rPr>
          <w:rFonts w:ascii="Times New Roman" w:hAnsi="Times New Roman" w:cs="Times New Roman"/>
        </w:rPr>
        <w:t>а НБУ, и социолингвиста Ангел Ангелов провеждахме теренни изследвания в Кюстендилско и Северозападна България (1986-1987)</w:t>
      </w:r>
      <w:r w:rsidR="006C73D5" w:rsidRPr="00B9099F">
        <w:rPr>
          <w:rFonts w:ascii="Times New Roman" w:hAnsi="Times New Roman" w:cs="Times New Roman"/>
        </w:rPr>
        <w:t>,</w:t>
      </w:r>
      <w:r w:rsidR="00CA4C73" w:rsidRPr="00B9099F">
        <w:rPr>
          <w:rFonts w:ascii="Times New Roman" w:hAnsi="Times New Roman" w:cs="Times New Roman"/>
        </w:rPr>
        <w:t xml:space="preserve"> </w:t>
      </w:r>
      <w:r w:rsidR="006C73D5" w:rsidRPr="00B9099F">
        <w:rPr>
          <w:rFonts w:ascii="Times New Roman" w:hAnsi="Times New Roman" w:cs="Times New Roman"/>
        </w:rPr>
        <w:t xml:space="preserve">все още се </w:t>
      </w:r>
      <w:r w:rsidR="00CA4C73" w:rsidRPr="00B9099F">
        <w:rPr>
          <w:rFonts w:ascii="Times New Roman" w:hAnsi="Times New Roman" w:cs="Times New Roman"/>
        </w:rPr>
        <w:t>интересувахме от Леви-Строс</w:t>
      </w:r>
      <w:r w:rsidR="006C73D5" w:rsidRPr="00B9099F">
        <w:rPr>
          <w:rFonts w:ascii="Times New Roman" w:hAnsi="Times New Roman" w:cs="Times New Roman"/>
        </w:rPr>
        <w:t xml:space="preserve"> и френските семиотици</w:t>
      </w:r>
      <w:r w:rsidR="00CA4C73" w:rsidRPr="00B9099F">
        <w:rPr>
          <w:rFonts w:ascii="Times New Roman" w:hAnsi="Times New Roman" w:cs="Times New Roman"/>
        </w:rPr>
        <w:t xml:space="preserve">, </w:t>
      </w:r>
      <w:r w:rsidR="006C73D5" w:rsidRPr="00B9099F">
        <w:rPr>
          <w:rFonts w:ascii="Times New Roman" w:hAnsi="Times New Roman" w:cs="Times New Roman"/>
        </w:rPr>
        <w:t xml:space="preserve">но вече се опитвахме да свържем лингвистичната философия на </w:t>
      </w:r>
      <w:r w:rsidR="00570DB3" w:rsidRPr="00B9099F">
        <w:rPr>
          <w:rFonts w:ascii="Times New Roman" w:hAnsi="Times New Roman" w:cs="Times New Roman"/>
        </w:rPr>
        <w:t xml:space="preserve">Остин </w:t>
      </w:r>
      <w:r w:rsidR="00824B54">
        <w:rPr>
          <w:rFonts w:ascii="Times New Roman" w:hAnsi="Times New Roman" w:cs="Times New Roman"/>
        </w:rPr>
        <w:t>(</w:t>
      </w:r>
      <w:r w:rsidR="00824B54" w:rsidRPr="00824B54">
        <w:rPr>
          <w:rFonts w:ascii="Times New Roman" w:hAnsi="Times New Roman" w:cs="Times New Roman"/>
        </w:rPr>
        <w:t>Austin 1962</w:t>
      </w:r>
      <w:r w:rsidR="00824B54">
        <w:rPr>
          <w:rFonts w:ascii="Times New Roman" w:hAnsi="Times New Roman" w:cs="Times New Roman"/>
        </w:rPr>
        <w:t xml:space="preserve">) </w:t>
      </w:r>
      <w:r w:rsidR="00570DB3" w:rsidRPr="00B9099F">
        <w:rPr>
          <w:rFonts w:ascii="Times New Roman" w:hAnsi="Times New Roman" w:cs="Times New Roman"/>
        </w:rPr>
        <w:t>и Сърл</w:t>
      </w:r>
      <w:r w:rsidR="00824B54">
        <w:rPr>
          <w:rFonts w:ascii="Times New Roman" w:hAnsi="Times New Roman" w:cs="Times New Roman"/>
        </w:rPr>
        <w:t xml:space="preserve"> (</w:t>
      </w:r>
      <w:r w:rsidR="00824B54" w:rsidRPr="00824B54">
        <w:rPr>
          <w:rFonts w:ascii="Times New Roman" w:hAnsi="Times New Roman" w:cs="Times New Roman"/>
          <w:lang w:val="en-US"/>
        </w:rPr>
        <w:t>Searle 1969</w:t>
      </w:r>
      <w:r w:rsidR="00824B54" w:rsidRPr="00824B54">
        <w:rPr>
          <w:rFonts w:ascii="Times New Roman" w:hAnsi="Times New Roman" w:cs="Times New Roman"/>
        </w:rPr>
        <w:t>)</w:t>
      </w:r>
      <w:r w:rsidR="006C73D5" w:rsidRPr="00B9099F">
        <w:rPr>
          <w:rFonts w:ascii="Times New Roman" w:hAnsi="Times New Roman" w:cs="Times New Roman"/>
        </w:rPr>
        <w:t xml:space="preserve"> с антропологията, за да стигнем през 1988 г. на </w:t>
      </w:r>
      <w:r w:rsidR="00F57C3B" w:rsidRPr="00B9099F">
        <w:rPr>
          <w:rFonts w:ascii="Times New Roman" w:hAnsi="Times New Roman" w:cs="Times New Roman"/>
        </w:rPr>
        <w:t>международната конференция във Варна</w:t>
      </w:r>
      <w:r w:rsidR="00570DB3" w:rsidRPr="00B9099F">
        <w:rPr>
          <w:rFonts w:ascii="Times New Roman" w:hAnsi="Times New Roman" w:cs="Times New Roman"/>
        </w:rPr>
        <w:t xml:space="preserve"> </w:t>
      </w:r>
      <w:r w:rsidR="00F57C3B" w:rsidRPr="00B9099F">
        <w:rPr>
          <w:rFonts w:ascii="Times New Roman" w:hAnsi="Times New Roman" w:cs="Times New Roman"/>
        </w:rPr>
        <w:t>“</w:t>
      </w:r>
      <w:r w:rsidR="00570DB3" w:rsidRPr="00B9099F">
        <w:rPr>
          <w:rFonts w:ascii="Times New Roman" w:hAnsi="Times New Roman" w:cs="Times New Roman"/>
        </w:rPr>
        <w:t>Models of meaning</w:t>
      </w:r>
      <w:r w:rsidR="00F57C3B" w:rsidRPr="00B9099F">
        <w:rPr>
          <w:rFonts w:ascii="Times New Roman" w:hAnsi="Times New Roman" w:cs="Times New Roman"/>
        </w:rPr>
        <w:t>”</w:t>
      </w:r>
      <w:r w:rsidR="004C4AE1">
        <w:rPr>
          <w:rStyle w:val="FootnoteReference"/>
          <w:rFonts w:ascii="Times New Roman" w:hAnsi="Times New Roman" w:cs="Times New Roman"/>
        </w:rPr>
        <w:footnoteReference w:id="34"/>
      </w:r>
      <w:r w:rsidR="00570DB3" w:rsidRPr="00B9099F">
        <w:rPr>
          <w:rFonts w:ascii="Times New Roman" w:hAnsi="Times New Roman" w:cs="Times New Roman"/>
        </w:rPr>
        <w:t xml:space="preserve"> </w:t>
      </w:r>
      <w:r w:rsidR="006C73D5" w:rsidRPr="00B9099F">
        <w:rPr>
          <w:rFonts w:ascii="Times New Roman" w:hAnsi="Times New Roman" w:cs="Times New Roman"/>
        </w:rPr>
        <w:t xml:space="preserve">до формулирането на </w:t>
      </w:r>
      <w:r w:rsidR="00F57C3B" w:rsidRPr="00B9099F">
        <w:rPr>
          <w:rFonts w:ascii="Times New Roman" w:hAnsi="Times New Roman" w:cs="Times New Roman"/>
        </w:rPr>
        <w:t xml:space="preserve">идеята за етнопрагматика. </w:t>
      </w:r>
      <w:r w:rsidR="0024526F" w:rsidRPr="00B9099F">
        <w:rPr>
          <w:rFonts w:ascii="Times New Roman" w:hAnsi="Times New Roman" w:cs="Times New Roman"/>
        </w:rPr>
        <w:t>В това свое развитие ние вече на практика се разминавахме с основните академични интереси на Богданов, Попова и другите семиотично настроени учени в департамента.</w:t>
      </w:r>
    </w:p>
    <w:p w14:paraId="34688F8B" w14:textId="39341771" w:rsidR="005D509E" w:rsidRPr="00B9099F" w:rsidRDefault="005A2325" w:rsidP="00B81CE4">
      <w:pPr>
        <w:spacing w:line="360" w:lineRule="auto"/>
        <w:ind w:firstLine="720"/>
        <w:jc w:val="both"/>
        <w:rPr>
          <w:rFonts w:ascii="Times New Roman" w:hAnsi="Times New Roman" w:cs="Times New Roman"/>
        </w:rPr>
      </w:pPr>
      <w:r w:rsidRPr="00B9099F">
        <w:rPr>
          <w:rFonts w:ascii="Times New Roman" w:hAnsi="Times New Roman" w:cs="Times New Roman"/>
        </w:rPr>
        <w:t>Разширяването на тематичния обхват</w:t>
      </w:r>
      <w:r w:rsidR="005D509E" w:rsidRPr="00B9099F">
        <w:rPr>
          <w:rFonts w:ascii="Times New Roman" w:hAnsi="Times New Roman" w:cs="Times New Roman"/>
        </w:rPr>
        <w:t xml:space="preserve"> на департамента не е просто следствие от широкия състав на съвета на департамента. Точно обратното, първата бакалавърска програма, предложена от департамента и одобрена от настоятелството </w:t>
      </w:r>
      <w:r w:rsidR="00206EAE">
        <w:rPr>
          <w:rFonts w:ascii="Times New Roman" w:hAnsi="Times New Roman" w:cs="Times New Roman"/>
        </w:rPr>
        <w:t xml:space="preserve">съзнателно е направена </w:t>
      </w:r>
      <w:r w:rsidR="005D509E" w:rsidRPr="00B9099F">
        <w:rPr>
          <w:rFonts w:ascii="Times New Roman" w:hAnsi="Times New Roman" w:cs="Times New Roman"/>
        </w:rPr>
        <w:t>доста широка – условно и временно наречена “Хуманитаристика”. През 1995 г. тя е прецизирана като “Хуманитаристика: култура и цивилизация“</w:t>
      </w:r>
      <w:r w:rsidR="005D509E" w:rsidRPr="00B9099F">
        <w:rPr>
          <w:rStyle w:val="FootnoteReference"/>
          <w:rFonts w:ascii="Times New Roman" w:hAnsi="Times New Roman" w:cs="Times New Roman"/>
        </w:rPr>
        <w:footnoteReference w:id="35"/>
      </w:r>
      <w:r w:rsidR="000F149D" w:rsidRPr="00B9099F">
        <w:rPr>
          <w:rFonts w:ascii="Times New Roman" w:hAnsi="Times New Roman" w:cs="Times New Roman"/>
        </w:rPr>
        <w:t xml:space="preserve"> и се запазва в портфолиото на </w:t>
      </w:r>
      <w:r w:rsidR="000F149D" w:rsidRPr="00B9099F">
        <w:rPr>
          <w:rFonts w:ascii="Times New Roman" w:hAnsi="Times New Roman" w:cs="Times New Roman"/>
        </w:rPr>
        <w:lastRenderedPageBreak/>
        <w:t xml:space="preserve">департамента с различни наименования: </w:t>
      </w:r>
      <w:r w:rsidR="005D509E" w:rsidRPr="00B9099F">
        <w:rPr>
          <w:rFonts w:ascii="Times New Roman" w:hAnsi="Times New Roman" w:cs="Times New Roman"/>
        </w:rPr>
        <w:t xml:space="preserve">през 1996 </w:t>
      </w:r>
      <w:r w:rsidR="00824B54">
        <w:rPr>
          <w:rFonts w:ascii="Times New Roman" w:hAnsi="Times New Roman" w:cs="Times New Roman"/>
        </w:rPr>
        <w:t xml:space="preserve">г. </w:t>
      </w:r>
      <w:r w:rsidR="000F149D" w:rsidRPr="00B9099F">
        <w:rPr>
          <w:rFonts w:ascii="Times New Roman" w:hAnsi="Times New Roman" w:cs="Times New Roman"/>
        </w:rPr>
        <w:t>се връща към началното</w:t>
      </w:r>
      <w:r w:rsidR="005D509E" w:rsidRPr="00B9099F">
        <w:rPr>
          <w:rFonts w:ascii="Times New Roman" w:hAnsi="Times New Roman" w:cs="Times New Roman"/>
        </w:rPr>
        <w:t xml:space="preserve"> </w:t>
      </w:r>
      <w:r w:rsidR="000F149D" w:rsidRPr="00B9099F">
        <w:rPr>
          <w:rFonts w:ascii="Times New Roman" w:hAnsi="Times New Roman" w:cs="Times New Roman"/>
        </w:rPr>
        <w:t xml:space="preserve">“Хуманитаристика”, през 1997 </w:t>
      </w:r>
      <w:r w:rsidR="00824B54">
        <w:rPr>
          <w:rFonts w:ascii="Times New Roman" w:hAnsi="Times New Roman" w:cs="Times New Roman"/>
        </w:rPr>
        <w:t xml:space="preserve">г. </w:t>
      </w:r>
      <w:r w:rsidR="000F149D" w:rsidRPr="00B9099F">
        <w:rPr>
          <w:rFonts w:ascii="Times New Roman" w:hAnsi="Times New Roman" w:cs="Times New Roman"/>
        </w:rPr>
        <w:t xml:space="preserve">– “Антропология и хуманитаристика”, през 1999 </w:t>
      </w:r>
      <w:r w:rsidR="00824B54">
        <w:rPr>
          <w:rFonts w:ascii="Times New Roman" w:hAnsi="Times New Roman" w:cs="Times New Roman"/>
        </w:rPr>
        <w:t xml:space="preserve">г. </w:t>
      </w:r>
      <w:r w:rsidR="000F149D" w:rsidRPr="00B9099F">
        <w:rPr>
          <w:rFonts w:ascii="Times New Roman" w:hAnsi="Times New Roman" w:cs="Times New Roman"/>
        </w:rPr>
        <w:t xml:space="preserve">отново се връща към “Хуманитаристика”, през 2001 </w:t>
      </w:r>
      <w:r w:rsidR="00824B54">
        <w:rPr>
          <w:rFonts w:ascii="Times New Roman" w:hAnsi="Times New Roman" w:cs="Times New Roman"/>
        </w:rPr>
        <w:t xml:space="preserve">г. </w:t>
      </w:r>
      <w:r w:rsidR="000F149D" w:rsidRPr="00B9099F">
        <w:rPr>
          <w:rFonts w:ascii="Times New Roman" w:hAnsi="Times New Roman" w:cs="Times New Roman"/>
        </w:rPr>
        <w:t>променя фокуса си и се превръща в “Социология и хуманитаристика”</w:t>
      </w:r>
      <w:r w:rsidR="000F149D" w:rsidRPr="00B9099F">
        <w:rPr>
          <w:rStyle w:val="FootnoteReference"/>
          <w:rFonts w:ascii="Times New Roman" w:hAnsi="Times New Roman" w:cs="Times New Roman"/>
        </w:rPr>
        <w:footnoteReference w:id="36"/>
      </w:r>
      <w:r w:rsidR="000F149D" w:rsidRPr="00B9099F">
        <w:rPr>
          <w:rFonts w:ascii="Times New Roman" w:hAnsi="Times New Roman" w:cs="Times New Roman"/>
        </w:rPr>
        <w:t>.</w:t>
      </w:r>
    </w:p>
    <w:p w14:paraId="66D60258" w14:textId="4A9BA7BC" w:rsidR="004C135C" w:rsidRPr="00B9099F" w:rsidRDefault="009E4AC0" w:rsidP="00BC2BBE">
      <w:pPr>
        <w:spacing w:line="360" w:lineRule="auto"/>
        <w:ind w:firstLine="720"/>
        <w:jc w:val="both"/>
        <w:rPr>
          <w:rFonts w:ascii="Times New Roman" w:hAnsi="Times New Roman" w:cs="Times New Roman"/>
        </w:rPr>
      </w:pPr>
      <w:r w:rsidRPr="00B9099F">
        <w:rPr>
          <w:rFonts w:ascii="Times New Roman" w:hAnsi="Times New Roman" w:cs="Times New Roman"/>
        </w:rPr>
        <w:t>Новият век идва със значителна концептуална промяна в програмите, които предлага департамент</w:t>
      </w:r>
      <w:r w:rsidR="00BC2BBE">
        <w:rPr>
          <w:rFonts w:ascii="Times New Roman" w:hAnsi="Times New Roman" w:cs="Times New Roman"/>
        </w:rPr>
        <w:t>ът</w:t>
      </w:r>
      <w:r w:rsidRPr="00B9099F">
        <w:rPr>
          <w:rFonts w:ascii="Times New Roman" w:hAnsi="Times New Roman" w:cs="Times New Roman"/>
        </w:rPr>
        <w:t>. Широкото разбиране за</w:t>
      </w:r>
      <w:r w:rsidR="0024526F" w:rsidRPr="00B9099F">
        <w:rPr>
          <w:rFonts w:ascii="Times New Roman" w:hAnsi="Times New Roman" w:cs="Times New Roman"/>
        </w:rPr>
        <w:t xml:space="preserve"> антропология и хуманитаристика</w:t>
      </w:r>
      <w:r w:rsidRPr="00B9099F">
        <w:rPr>
          <w:rFonts w:ascii="Times New Roman" w:hAnsi="Times New Roman" w:cs="Times New Roman"/>
        </w:rPr>
        <w:t xml:space="preserve"> се заменя с по-определен модел за базова програма </w:t>
      </w:r>
      <w:r w:rsidR="00BC2BBE">
        <w:rPr>
          <w:rFonts w:ascii="Times New Roman" w:hAnsi="Times New Roman" w:cs="Times New Roman"/>
        </w:rPr>
        <w:t>„</w:t>
      </w:r>
      <w:r w:rsidRPr="00B9099F">
        <w:rPr>
          <w:rFonts w:ascii="Times New Roman" w:hAnsi="Times New Roman" w:cs="Times New Roman"/>
          <w:lang w:val="en-US"/>
        </w:rPr>
        <w:t xml:space="preserve">Artes </w:t>
      </w:r>
      <w:r w:rsidR="00BC2BBE">
        <w:rPr>
          <w:rFonts w:ascii="Times New Roman" w:hAnsi="Times New Roman" w:cs="Times New Roman"/>
          <w:lang w:val="en-US"/>
        </w:rPr>
        <w:t>liberal</w:t>
      </w:r>
      <w:r w:rsidR="00BE1FD5">
        <w:rPr>
          <w:rFonts w:ascii="Times New Roman" w:hAnsi="Times New Roman" w:cs="Times New Roman"/>
          <w:lang w:val="en-US"/>
        </w:rPr>
        <w:t>e</w:t>
      </w:r>
      <w:r w:rsidR="00BC2BBE">
        <w:rPr>
          <w:rFonts w:ascii="Times New Roman" w:hAnsi="Times New Roman" w:cs="Times New Roman"/>
          <w:lang w:val="en-US"/>
        </w:rPr>
        <w:t>s</w:t>
      </w:r>
      <w:r w:rsidR="00BC2BBE">
        <w:rPr>
          <w:rFonts w:ascii="Times New Roman" w:hAnsi="Times New Roman" w:cs="Times New Roman"/>
        </w:rPr>
        <w:t>“</w:t>
      </w:r>
      <w:r w:rsidRPr="00B9099F">
        <w:rPr>
          <w:rFonts w:ascii="Times New Roman" w:hAnsi="Times New Roman" w:cs="Times New Roman"/>
        </w:rPr>
        <w:t>, която има нова философия и съдържа нов тип курсове</w:t>
      </w:r>
      <w:r w:rsidR="00126B01" w:rsidRPr="00B9099F">
        <w:rPr>
          <w:rFonts w:ascii="Times New Roman" w:hAnsi="Times New Roman" w:cs="Times New Roman"/>
        </w:rPr>
        <w:t xml:space="preserve">. Разработена през </w:t>
      </w:r>
      <w:r w:rsidR="00BC2BBE">
        <w:rPr>
          <w:rFonts w:ascii="Times New Roman" w:hAnsi="Times New Roman" w:cs="Times New Roman"/>
        </w:rPr>
        <w:t xml:space="preserve">учебната </w:t>
      </w:r>
      <w:r w:rsidR="00126B01" w:rsidRPr="00B9099F">
        <w:rPr>
          <w:rFonts w:ascii="Times New Roman" w:hAnsi="Times New Roman" w:cs="Times New Roman"/>
        </w:rPr>
        <w:t>2000/</w:t>
      </w:r>
      <w:r w:rsidR="00BC2BBE">
        <w:rPr>
          <w:rFonts w:ascii="Times New Roman" w:hAnsi="Times New Roman" w:cs="Times New Roman"/>
        </w:rPr>
        <w:t>20</w:t>
      </w:r>
      <w:r w:rsidR="00126B01" w:rsidRPr="00B9099F">
        <w:rPr>
          <w:rFonts w:ascii="Times New Roman" w:hAnsi="Times New Roman" w:cs="Times New Roman"/>
        </w:rPr>
        <w:t>01</w:t>
      </w:r>
      <w:r w:rsidR="00BC2BBE">
        <w:rPr>
          <w:rFonts w:ascii="Times New Roman" w:hAnsi="Times New Roman" w:cs="Times New Roman"/>
        </w:rPr>
        <w:t xml:space="preserve"> г.</w:t>
      </w:r>
      <w:r w:rsidR="00126B01" w:rsidRPr="00B9099F">
        <w:rPr>
          <w:rFonts w:ascii="Times New Roman" w:hAnsi="Times New Roman" w:cs="Times New Roman"/>
        </w:rPr>
        <w:t xml:space="preserve">, тя се предлага без промяна в каталога на НБУ от </w:t>
      </w:r>
      <w:r w:rsidR="000F149D" w:rsidRPr="00B9099F">
        <w:rPr>
          <w:rFonts w:ascii="Times New Roman" w:hAnsi="Times New Roman" w:cs="Times New Roman"/>
        </w:rPr>
        <w:t>2002/</w:t>
      </w:r>
      <w:r w:rsidR="00BC2BBE">
        <w:rPr>
          <w:rFonts w:ascii="Times New Roman" w:hAnsi="Times New Roman" w:cs="Times New Roman"/>
        </w:rPr>
        <w:t>20</w:t>
      </w:r>
      <w:r w:rsidR="000F149D" w:rsidRPr="00B9099F">
        <w:rPr>
          <w:rFonts w:ascii="Times New Roman" w:hAnsi="Times New Roman" w:cs="Times New Roman"/>
        </w:rPr>
        <w:t xml:space="preserve">03 </w:t>
      </w:r>
      <w:r w:rsidR="00BC2BBE">
        <w:rPr>
          <w:rFonts w:ascii="Times New Roman" w:hAnsi="Times New Roman" w:cs="Times New Roman"/>
        </w:rPr>
        <w:t xml:space="preserve">г. </w:t>
      </w:r>
      <w:r w:rsidR="00126B01" w:rsidRPr="00B9099F">
        <w:rPr>
          <w:rFonts w:ascii="Times New Roman" w:hAnsi="Times New Roman" w:cs="Times New Roman"/>
        </w:rPr>
        <w:t>в продължение на повече от десет години</w:t>
      </w:r>
      <w:r w:rsidR="000F149D" w:rsidRPr="00B9099F">
        <w:rPr>
          <w:rFonts w:ascii="Times New Roman" w:hAnsi="Times New Roman" w:cs="Times New Roman"/>
        </w:rPr>
        <w:t xml:space="preserve"> </w:t>
      </w:r>
      <w:r w:rsidR="00126B01" w:rsidRPr="00B9099F">
        <w:rPr>
          <w:rFonts w:ascii="Times New Roman" w:hAnsi="Times New Roman" w:cs="Times New Roman"/>
        </w:rPr>
        <w:t>(</w:t>
      </w:r>
      <w:r w:rsidR="00BC2BBE">
        <w:rPr>
          <w:rFonts w:ascii="Times New Roman" w:hAnsi="Times New Roman" w:cs="Times New Roman"/>
        </w:rPr>
        <w:t xml:space="preserve">до </w:t>
      </w:r>
      <w:r w:rsidR="000F149D" w:rsidRPr="00B9099F">
        <w:rPr>
          <w:rFonts w:ascii="Times New Roman" w:hAnsi="Times New Roman" w:cs="Times New Roman"/>
        </w:rPr>
        <w:t>2013/</w:t>
      </w:r>
      <w:r w:rsidR="00BC2BBE">
        <w:rPr>
          <w:rFonts w:ascii="Times New Roman" w:hAnsi="Times New Roman" w:cs="Times New Roman"/>
        </w:rPr>
        <w:t>20</w:t>
      </w:r>
      <w:r w:rsidR="000F149D" w:rsidRPr="00B9099F">
        <w:rPr>
          <w:rFonts w:ascii="Times New Roman" w:hAnsi="Times New Roman" w:cs="Times New Roman"/>
        </w:rPr>
        <w:t>14</w:t>
      </w:r>
      <w:r w:rsidR="00BC2BBE">
        <w:rPr>
          <w:rFonts w:ascii="Times New Roman" w:hAnsi="Times New Roman" w:cs="Times New Roman"/>
        </w:rPr>
        <w:t xml:space="preserve"> г.</w:t>
      </w:r>
      <w:r w:rsidR="00126B01" w:rsidRPr="00B9099F">
        <w:rPr>
          <w:rFonts w:ascii="Times New Roman" w:hAnsi="Times New Roman" w:cs="Times New Roman"/>
        </w:rPr>
        <w:t>)</w:t>
      </w:r>
      <w:r w:rsidR="00BC2BBE">
        <w:rPr>
          <w:rFonts w:ascii="Times New Roman" w:hAnsi="Times New Roman" w:cs="Times New Roman"/>
        </w:rPr>
        <w:t>,</w:t>
      </w:r>
      <w:r w:rsidR="00C9160D" w:rsidRPr="00B9099F">
        <w:rPr>
          <w:rFonts w:ascii="Times New Roman" w:hAnsi="Times New Roman" w:cs="Times New Roman"/>
        </w:rPr>
        <w:t xml:space="preserve"> като последните </w:t>
      </w:r>
      <w:r w:rsidR="00BC2BBE">
        <w:rPr>
          <w:rFonts w:ascii="Times New Roman" w:hAnsi="Times New Roman" w:cs="Times New Roman"/>
        </w:rPr>
        <w:t>ѝ</w:t>
      </w:r>
      <w:r w:rsidR="00C9160D" w:rsidRPr="00B9099F">
        <w:rPr>
          <w:rFonts w:ascii="Times New Roman" w:hAnsi="Times New Roman" w:cs="Times New Roman"/>
        </w:rPr>
        <w:t xml:space="preserve"> студенти на практика завършват </w:t>
      </w:r>
      <w:r w:rsidR="00BC2BBE">
        <w:rPr>
          <w:rFonts w:ascii="Times New Roman" w:hAnsi="Times New Roman" w:cs="Times New Roman"/>
        </w:rPr>
        <w:t xml:space="preserve">през </w:t>
      </w:r>
      <w:r w:rsidR="00C9160D" w:rsidRPr="00B9099F">
        <w:rPr>
          <w:rFonts w:ascii="Times New Roman" w:hAnsi="Times New Roman" w:cs="Times New Roman"/>
        </w:rPr>
        <w:t>201</w:t>
      </w:r>
      <w:r w:rsidR="0024526F" w:rsidRPr="00B9099F">
        <w:rPr>
          <w:rFonts w:ascii="Times New Roman" w:hAnsi="Times New Roman" w:cs="Times New Roman"/>
        </w:rPr>
        <w:t>6</w:t>
      </w:r>
      <w:r w:rsidR="00C9160D" w:rsidRPr="00B9099F">
        <w:rPr>
          <w:rFonts w:ascii="Times New Roman" w:hAnsi="Times New Roman" w:cs="Times New Roman"/>
          <w:lang w:val="en-US"/>
        </w:rPr>
        <w:t>/</w:t>
      </w:r>
      <w:r w:rsidR="00BC2BBE">
        <w:rPr>
          <w:rFonts w:ascii="Times New Roman" w:hAnsi="Times New Roman" w:cs="Times New Roman"/>
        </w:rPr>
        <w:t>20</w:t>
      </w:r>
      <w:r w:rsidR="00C9160D" w:rsidRPr="00B9099F">
        <w:rPr>
          <w:rFonts w:ascii="Times New Roman" w:hAnsi="Times New Roman" w:cs="Times New Roman"/>
        </w:rPr>
        <w:t>1</w:t>
      </w:r>
      <w:r w:rsidR="0024526F" w:rsidRPr="00B9099F">
        <w:rPr>
          <w:rFonts w:ascii="Times New Roman" w:hAnsi="Times New Roman" w:cs="Times New Roman"/>
        </w:rPr>
        <w:t>7</w:t>
      </w:r>
      <w:r w:rsidR="00C9160D" w:rsidRPr="00B9099F">
        <w:rPr>
          <w:rFonts w:ascii="Times New Roman" w:hAnsi="Times New Roman" w:cs="Times New Roman"/>
        </w:rPr>
        <w:t xml:space="preserve"> г</w:t>
      </w:r>
      <w:r w:rsidR="00126B01" w:rsidRPr="00B9099F">
        <w:rPr>
          <w:rFonts w:ascii="Times New Roman" w:hAnsi="Times New Roman" w:cs="Times New Roman"/>
        </w:rPr>
        <w:t xml:space="preserve">. </w:t>
      </w:r>
      <w:r w:rsidR="00BC2BBE">
        <w:rPr>
          <w:rFonts w:ascii="Times New Roman" w:hAnsi="Times New Roman" w:cs="Times New Roman"/>
        </w:rPr>
        <w:t>„</w:t>
      </w:r>
      <w:r w:rsidR="004C135C" w:rsidRPr="00B9099F">
        <w:rPr>
          <w:rFonts w:ascii="Times New Roman" w:hAnsi="Times New Roman" w:cs="Times New Roman"/>
          <w:lang w:val="en-US"/>
        </w:rPr>
        <w:t xml:space="preserve">Artes </w:t>
      </w:r>
      <w:r w:rsidR="00BC2BBE">
        <w:rPr>
          <w:rFonts w:ascii="Times New Roman" w:hAnsi="Times New Roman" w:cs="Times New Roman"/>
          <w:lang w:val="en-US"/>
        </w:rPr>
        <w:t>liberal</w:t>
      </w:r>
      <w:r w:rsidR="00BE1FD5">
        <w:rPr>
          <w:rFonts w:ascii="Times New Roman" w:hAnsi="Times New Roman" w:cs="Times New Roman"/>
          <w:lang w:val="en-US"/>
        </w:rPr>
        <w:t>e</w:t>
      </w:r>
      <w:r w:rsidR="00BC2BBE">
        <w:rPr>
          <w:rFonts w:ascii="Times New Roman" w:hAnsi="Times New Roman" w:cs="Times New Roman"/>
          <w:lang w:val="en-US"/>
        </w:rPr>
        <w:t>s</w:t>
      </w:r>
      <w:r w:rsidR="00BC2BBE">
        <w:rPr>
          <w:rFonts w:ascii="Times New Roman" w:hAnsi="Times New Roman" w:cs="Times New Roman"/>
        </w:rPr>
        <w:t>“</w:t>
      </w:r>
      <w:r w:rsidR="004C135C" w:rsidRPr="00B9099F">
        <w:rPr>
          <w:rFonts w:ascii="Times New Roman" w:hAnsi="Times New Roman" w:cs="Times New Roman"/>
          <w:lang w:val="en-US"/>
        </w:rPr>
        <w:t xml:space="preserve"> </w:t>
      </w:r>
      <w:r w:rsidR="004C135C" w:rsidRPr="00B9099F">
        <w:rPr>
          <w:rFonts w:ascii="Times New Roman" w:hAnsi="Times New Roman" w:cs="Times New Roman"/>
        </w:rPr>
        <w:t xml:space="preserve">не просто продължава бакалавърската програма по хуманитаристика, но я преструктурира според възгледа си </w:t>
      </w:r>
      <w:r w:rsidR="00BC2BBE">
        <w:rPr>
          <w:rFonts w:ascii="Times New Roman" w:hAnsi="Times New Roman" w:cs="Times New Roman"/>
        </w:rPr>
        <w:t xml:space="preserve">за </w:t>
      </w:r>
      <w:r w:rsidR="004C135C" w:rsidRPr="00B9099F">
        <w:rPr>
          <w:rFonts w:ascii="Times New Roman" w:hAnsi="Times New Roman" w:cs="Times New Roman"/>
        </w:rPr>
        <w:t xml:space="preserve">обучението по либералните изкуства и либералната представа </w:t>
      </w:r>
      <w:r w:rsidR="00BC2BBE">
        <w:rPr>
          <w:rFonts w:ascii="Times New Roman" w:hAnsi="Times New Roman" w:cs="Times New Roman"/>
        </w:rPr>
        <w:t xml:space="preserve">за </w:t>
      </w:r>
      <w:r w:rsidR="004C135C" w:rsidRPr="00B9099F">
        <w:rPr>
          <w:rFonts w:ascii="Times New Roman" w:hAnsi="Times New Roman" w:cs="Times New Roman"/>
        </w:rPr>
        <w:t xml:space="preserve">студента: “Програмата е двугодишна и дава възможност на студентите сами да очертаят маршрутите, по които да се развиват и реализират, като им предоставя свободен избор на учебни курсове. Обучението обхваща курсове по общо образование и аудиторни лекционни курсове в няколко основни предметни области </w:t>
      </w:r>
      <w:r w:rsidR="00BC2BBE">
        <w:rPr>
          <w:rFonts w:ascii="Times New Roman" w:hAnsi="Times New Roman" w:cs="Times New Roman"/>
        </w:rPr>
        <w:t>–</w:t>
      </w:r>
      <w:r w:rsidR="004C135C" w:rsidRPr="00B9099F">
        <w:rPr>
          <w:rFonts w:ascii="Times New Roman" w:hAnsi="Times New Roman" w:cs="Times New Roman"/>
        </w:rPr>
        <w:t xml:space="preserve"> Природни науки, Обществени науки, Икономика и управление, Изкуства и Изследователски методи. Предметните области са подбрани с цел да осигурят съвременни знания за човека и неговата среда, както и възможности за изследването и промяната им”</w:t>
      </w:r>
      <w:r w:rsidR="004C135C" w:rsidRPr="00B9099F">
        <w:rPr>
          <w:rStyle w:val="FootnoteReference"/>
          <w:rFonts w:ascii="Times New Roman" w:hAnsi="Times New Roman" w:cs="Times New Roman"/>
        </w:rPr>
        <w:footnoteReference w:id="37"/>
      </w:r>
      <w:r w:rsidR="004C135C" w:rsidRPr="00B9099F">
        <w:rPr>
          <w:rFonts w:ascii="Times New Roman" w:hAnsi="Times New Roman" w:cs="Times New Roman"/>
        </w:rPr>
        <w:t xml:space="preserve">. </w:t>
      </w:r>
      <w:r w:rsidR="0024526F" w:rsidRPr="00B9099F">
        <w:rPr>
          <w:rFonts w:ascii="Times New Roman" w:hAnsi="Times New Roman" w:cs="Times New Roman"/>
        </w:rPr>
        <w:t xml:space="preserve">Конкретните </w:t>
      </w:r>
      <w:r w:rsidR="004C135C" w:rsidRPr="00B9099F">
        <w:rPr>
          <w:rFonts w:ascii="Times New Roman" w:hAnsi="Times New Roman" w:cs="Times New Roman"/>
        </w:rPr>
        <w:t xml:space="preserve">области на </w:t>
      </w:r>
      <w:r w:rsidR="004C135C" w:rsidRPr="00B9099F">
        <w:rPr>
          <w:rFonts w:ascii="Times New Roman" w:hAnsi="Times New Roman" w:cs="Times New Roman"/>
        </w:rPr>
        <w:lastRenderedPageBreak/>
        <w:t>програмата са в областта на човешките отношения, културата, икономиката, обществото, историята, екологията, изкуствата, изследователските методи</w:t>
      </w:r>
      <w:r w:rsidR="004C135C" w:rsidRPr="00B9099F">
        <w:rPr>
          <w:rStyle w:val="FootnoteReference"/>
          <w:rFonts w:ascii="Times New Roman" w:hAnsi="Times New Roman" w:cs="Times New Roman"/>
        </w:rPr>
        <w:footnoteReference w:id="38"/>
      </w:r>
      <w:r w:rsidR="004C135C" w:rsidRPr="00B9099F">
        <w:rPr>
          <w:rFonts w:ascii="Times New Roman" w:hAnsi="Times New Roman" w:cs="Times New Roman"/>
        </w:rPr>
        <w:t xml:space="preserve">. </w:t>
      </w:r>
    </w:p>
    <w:p w14:paraId="6CD1390D" w14:textId="5F3F184B" w:rsidR="004C135C" w:rsidRPr="00B9099F" w:rsidRDefault="004C135C" w:rsidP="00B81CE4">
      <w:pPr>
        <w:spacing w:line="360" w:lineRule="auto"/>
        <w:ind w:firstLine="720"/>
        <w:jc w:val="both"/>
        <w:rPr>
          <w:rFonts w:ascii="Times New Roman" w:hAnsi="Times New Roman" w:cs="Times New Roman"/>
        </w:rPr>
      </w:pPr>
      <w:r w:rsidRPr="00B9099F">
        <w:rPr>
          <w:rFonts w:ascii="Times New Roman" w:hAnsi="Times New Roman" w:cs="Times New Roman"/>
        </w:rPr>
        <w:t xml:space="preserve">При този широк предметен обхват </w:t>
      </w:r>
      <w:r w:rsidR="004F7A1A" w:rsidRPr="00B9099F">
        <w:rPr>
          <w:rFonts w:ascii="Times New Roman" w:hAnsi="Times New Roman" w:cs="Times New Roman"/>
        </w:rPr>
        <w:t>департаментът успява само частично да осигури необходимите курсове от своя състав, поради което се привличат преподаватели и изследователи от други департаменти на НБУ. Програмата има свой собствен програмен съвет, в който влизат и трима преподаватели от департамента, който в крайна сметка с годините започва да изпълнява по-голяма административна</w:t>
      </w:r>
      <w:r w:rsidR="00BC2BBE">
        <w:rPr>
          <w:rFonts w:ascii="Times New Roman" w:hAnsi="Times New Roman" w:cs="Times New Roman"/>
        </w:rPr>
        <w:t>,</w:t>
      </w:r>
      <w:r w:rsidR="004F7A1A" w:rsidRPr="00B9099F">
        <w:rPr>
          <w:rFonts w:ascii="Times New Roman" w:hAnsi="Times New Roman" w:cs="Times New Roman"/>
        </w:rPr>
        <w:t xml:space="preserve"> отколкото съдържателна роля. Както семиотиката се отделя като нещо автономно от сре</w:t>
      </w:r>
      <w:r w:rsidR="00ED49B6" w:rsidRPr="00B9099F">
        <w:rPr>
          <w:rFonts w:ascii="Times New Roman" w:hAnsi="Times New Roman" w:cs="Times New Roman"/>
        </w:rPr>
        <w:t>дата на породилия я департамент</w:t>
      </w:r>
      <w:r w:rsidR="004F7A1A" w:rsidRPr="00B9099F">
        <w:rPr>
          <w:rFonts w:ascii="Times New Roman" w:hAnsi="Times New Roman" w:cs="Times New Roman"/>
        </w:rPr>
        <w:t xml:space="preserve">, така и </w:t>
      </w:r>
      <w:r w:rsidR="00BC2BBE">
        <w:rPr>
          <w:rFonts w:ascii="Times New Roman" w:hAnsi="Times New Roman" w:cs="Times New Roman"/>
        </w:rPr>
        <w:t>„</w:t>
      </w:r>
      <w:r w:rsidR="004F7A1A" w:rsidRPr="00B9099F">
        <w:rPr>
          <w:rFonts w:ascii="Times New Roman" w:hAnsi="Times New Roman" w:cs="Times New Roman"/>
          <w:lang w:val="en-US"/>
        </w:rPr>
        <w:t xml:space="preserve">Artes </w:t>
      </w:r>
      <w:r w:rsidR="00BC2BBE">
        <w:rPr>
          <w:rFonts w:ascii="Times New Roman" w:hAnsi="Times New Roman" w:cs="Times New Roman"/>
          <w:lang w:val="en-US"/>
        </w:rPr>
        <w:t>liberal</w:t>
      </w:r>
      <w:r w:rsidR="009F0DA6">
        <w:rPr>
          <w:rFonts w:ascii="Times New Roman" w:hAnsi="Times New Roman" w:cs="Times New Roman"/>
          <w:lang w:val="en-US"/>
        </w:rPr>
        <w:t>е</w:t>
      </w:r>
      <w:r w:rsidR="00BC2BBE">
        <w:rPr>
          <w:rFonts w:ascii="Times New Roman" w:hAnsi="Times New Roman" w:cs="Times New Roman"/>
          <w:lang w:val="en-US"/>
        </w:rPr>
        <w:t>s</w:t>
      </w:r>
      <w:r w:rsidR="00BC2BBE">
        <w:rPr>
          <w:rFonts w:ascii="Times New Roman" w:hAnsi="Times New Roman" w:cs="Times New Roman"/>
        </w:rPr>
        <w:t>“</w:t>
      </w:r>
      <w:r w:rsidR="004F7A1A" w:rsidRPr="00B9099F">
        <w:rPr>
          <w:rFonts w:ascii="Times New Roman" w:hAnsi="Times New Roman" w:cs="Times New Roman"/>
          <w:lang w:val="en-US"/>
        </w:rPr>
        <w:t xml:space="preserve"> </w:t>
      </w:r>
      <w:r w:rsidR="004F7A1A" w:rsidRPr="00B9099F">
        <w:rPr>
          <w:rFonts w:ascii="Times New Roman" w:hAnsi="Times New Roman" w:cs="Times New Roman"/>
        </w:rPr>
        <w:t>на практика функционира и прекратява своето съществуване по един самостоятелен начин</w:t>
      </w:r>
      <w:r w:rsidR="004F7A1A" w:rsidRPr="00B9099F">
        <w:rPr>
          <w:rStyle w:val="FootnoteReference"/>
          <w:rFonts w:ascii="Times New Roman" w:hAnsi="Times New Roman" w:cs="Times New Roman"/>
          <w:lang w:val="en-US"/>
        </w:rPr>
        <w:footnoteReference w:id="39"/>
      </w:r>
      <w:r w:rsidR="004F7A1A" w:rsidRPr="00B9099F">
        <w:rPr>
          <w:rFonts w:ascii="Times New Roman" w:hAnsi="Times New Roman" w:cs="Times New Roman"/>
          <w:lang w:val="en-US"/>
        </w:rPr>
        <w:t xml:space="preserve">. </w:t>
      </w:r>
    </w:p>
    <w:p w14:paraId="7880AA98" w14:textId="464B2A75" w:rsidR="008B2E53" w:rsidRPr="00B9099F" w:rsidRDefault="004C135C" w:rsidP="00B81CE4">
      <w:pPr>
        <w:spacing w:line="360" w:lineRule="auto"/>
        <w:ind w:firstLine="720"/>
        <w:jc w:val="both"/>
        <w:rPr>
          <w:rFonts w:ascii="Times New Roman" w:hAnsi="Times New Roman" w:cs="Times New Roman"/>
        </w:rPr>
      </w:pPr>
      <w:r w:rsidRPr="00B9099F">
        <w:rPr>
          <w:rFonts w:ascii="Times New Roman" w:hAnsi="Times New Roman" w:cs="Times New Roman"/>
        </w:rPr>
        <w:t xml:space="preserve">Същевременно, в контекста на широкия хуманитарен обхват </w:t>
      </w:r>
      <w:r w:rsidR="004F7A1A" w:rsidRPr="00B9099F">
        <w:rPr>
          <w:rFonts w:ascii="Times New Roman" w:hAnsi="Times New Roman" w:cs="Times New Roman"/>
        </w:rPr>
        <w:t>и експеримент</w:t>
      </w:r>
      <w:r w:rsidR="00C17AED">
        <w:rPr>
          <w:rFonts w:ascii="Times New Roman" w:hAnsi="Times New Roman" w:cs="Times New Roman"/>
        </w:rPr>
        <w:t>а</w:t>
      </w:r>
      <w:r w:rsidR="004F7A1A" w:rsidRPr="00B9099F">
        <w:rPr>
          <w:rFonts w:ascii="Times New Roman" w:hAnsi="Times New Roman" w:cs="Times New Roman"/>
        </w:rPr>
        <w:t xml:space="preserve"> с </w:t>
      </w:r>
      <w:r w:rsidR="00C17AED">
        <w:rPr>
          <w:rFonts w:ascii="Times New Roman" w:hAnsi="Times New Roman" w:cs="Times New Roman"/>
        </w:rPr>
        <w:t>„</w:t>
      </w:r>
      <w:r w:rsidR="004F7A1A" w:rsidRPr="00B9099F">
        <w:rPr>
          <w:rFonts w:ascii="Times New Roman" w:hAnsi="Times New Roman" w:cs="Times New Roman"/>
          <w:lang w:val="en-US"/>
        </w:rPr>
        <w:t xml:space="preserve">Artes </w:t>
      </w:r>
      <w:r w:rsidR="00C17AED">
        <w:rPr>
          <w:rFonts w:ascii="Times New Roman" w:hAnsi="Times New Roman" w:cs="Times New Roman"/>
          <w:lang w:val="en-US"/>
        </w:rPr>
        <w:t>liberals</w:t>
      </w:r>
      <w:r w:rsidR="00C17AED">
        <w:rPr>
          <w:rFonts w:ascii="Times New Roman" w:hAnsi="Times New Roman" w:cs="Times New Roman"/>
        </w:rPr>
        <w:t>“</w:t>
      </w:r>
      <w:r w:rsidR="004F7A1A" w:rsidRPr="00B9099F">
        <w:rPr>
          <w:rFonts w:ascii="Times New Roman" w:hAnsi="Times New Roman" w:cs="Times New Roman"/>
        </w:rPr>
        <w:t xml:space="preserve"> </w:t>
      </w:r>
      <w:r w:rsidR="004F3870" w:rsidRPr="00B9099F">
        <w:rPr>
          <w:rFonts w:ascii="Times New Roman" w:hAnsi="Times New Roman" w:cs="Times New Roman"/>
        </w:rPr>
        <w:t xml:space="preserve">департаментът </w:t>
      </w:r>
      <w:r w:rsidR="00AB14D4" w:rsidRPr="00B9099F">
        <w:rPr>
          <w:rFonts w:ascii="Times New Roman" w:hAnsi="Times New Roman" w:cs="Times New Roman"/>
        </w:rPr>
        <w:t>развива специфични програми, които повече отговарят на името му – през 1995 г. се разработва, а от учебната 1996</w:t>
      </w:r>
      <w:r w:rsidR="00AB14D4" w:rsidRPr="00B9099F">
        <w:rPr>
          <w:rFonts w:ascii="Times New Roman" w:hAnsi="Times New Roman" w:cs="Times New Roman"/>
          <w:lang w:val="en-US"/>
        </w:rPr>
        <w:t>/</w:t>
      </w:r>
      <w:r w:rsidR="00C17AED">
        <w:rPr>
          <w:rFonts w:ascii="Times New Roman" w:hAnsi="Times New Roman" w:cs="Times New Roman"/>
        </w:rPr>
        <w:t>19</w:t>
      </w:r>
      <w:r w:rsidR="004F7A1A" w:rsidRPr="00B9099F">
        <w:rPr>
          <w:rFonts w:ascii="Times New Roman" w:hAnsi="Times New Roman" w:cs="Times New Roman"/>
        </w:rPr>
        <w:t xml:space="preserve">97 </w:t>
      </w:r>
      <w:r w:rsidR="00AB14D4" w:rsidRPr="00B9099F">
        <w:rPr>
          <w:rFonts w:ascii="Times New Roman" w:hAnsi="Times New Roman" w:cs="Times New Roman"/>
        </w:rPr>
        <w:t xml:space="preserve">се предлага </w:t>
      </w:r>
      <w:r w:rsidR="004F7A1A" w:rsidRPr="00B9099F">
        <w:rPr>
          <w:rFonts w:ascii="Times New Roman" w:hAnsi="Times New Roman" w:cs="Times New Roman"/>
        </w:rPr>
        <w:t>„Социо</w:t>
      </w:r>
      <w:r w:rsidR="00AB14D4" w:rsidRPr="00B9099F">
        <w:rPr>
          <w:rFonts w:ascii="Times New Roman" w:hAnsi="Times New Roman" w:cs="Times New Roman"/>
        </w:rPr>
        <w:t>логия и социална антропология“</w:t>
      </w:r>
      <w:r w:rsidR="00C17AED">
        <w:rPr>
          <w:rFonts w:ascii="Times New Roman" w:hAnsi="Times New Roman" w:cs="Times New Roman"/>
        </w:rPr>
        <w:t>,</w:t>
      </w:r>
      <w:r w:rsidR="00AB14D4" w:rsidRPr="00B9099F">
        <w:rPr>
          <w:rFonts w:ascii="Times New Roman" w:hAnsi="Times New Roman" w:cs="Times New Roman"/>
        </w:rPr>
        <w:t xml:space="preserve"> първоначално само в </w:t>
      </w:r>
      <w:r w:rsidR="004F7A1A" w:rsidRPr="00B9099F">
        <w:rPr>
          <w:rFonts w:ascii="Times New Roman" w:hAnsi="Times New Roman" w:cs="Times New Roman"/>
        </w:rPr>
        <w:t xml:space="preserve">степен </w:t>
      </w:r>
      <w:r w:rsidR="00AB14D4" w:rsidRPr="00B9099F">
        <w:rPr>
          <w:rFonts w:ascii="Times New Roman" w:hAnsi="Times New Roman" w:cs="Times New Roman"/>
        </w:rPr>
        <w:t>“</w:t>
      </w:r>
      <w:r w:rsidR="004F7A1A" w:rsidRPr="00B9099F">
        <w:rPr>
          <w:rFonts w:ascii="Times New Roman" w:hAnsi="Times New Roman" w:cs="Times New Roman"/>
        </w:rPr>
        <w:t>Специалист</w:t>
      </w:r>
      <w:r w:rsidR="00AB14D4" w:rsidRPr="00B9099F">
        <w:rPr>
          <w:rFonts w:ascii="Times New Roman" w:hAnsi="Times New Roman" w:cs="Times New Roman"/>
        </w:rPr>
        <w:t>”, която през 1997</w:t>
      </w:r>
      <w:r w:rsidR="00AB14D4" w:rsidRPr="00B9099F">
        <w:rPr>
          <w:rFonts w:ascii="Times New Roman" w:hAnsi="Times New Roman" w:cs="Times New Roman"/>
          <w:lang w:val="en-US"/>
        </w:rPr>
        <w:t>/</w:t>
      </w:r>
      <w:r w:rsidR="00C17AED">
        <w:rPr>
          <w:rFonts w:ascii="Times New Roman" w:hAnsi="Times New Roman" w:cs="Times New Roman"/>
        </w:rPr>
        <w:t>19</w:t>
      </w:r>
      <w:r w:rsidR="00AB14D4" w:rsidRPr="00B9099F">
        <w:rPr>
          <w:rFonts w:ascii="Times New Roman" w:hAnsi="Times New Roman" w:cs="Times New Roman"/>
        </w:rPr>
        <w:t>98</w:t>
      </w:r>
      <w:r w:rsidR="008B2E53" w:rsidRPr="00B9099F">
        <w:rPr>
          <w:rFonts w:ascii="Times New Roman" w:hAnsi="Times New Roman" w:cs="Times New Roman"/>
        </w:rPr>
        <w:t xml:space="preserve"> и 199</w:t>
      </w:r>
      <w:r w:rsidR="00ED49B6" w:rsidRPr="00B9099F">
        <w:rPr>
          <w:rFonts w:ascii="Times New Roman" w:hAnsi="Times New Roman" w:cs="Times New Roman"/>
        </w:rPr>
        <w:t>8</w:t>
      </w:r>
      <w:r w:rsidR="008B2E53" w:rsidRPr="00B9099F">
        <w:rPr>
          <w:rFonts w:ascii="Times New Roman" w:hAnsi="Times New Roman" w:cs="Times New Roman"/>
          <w:lang w:val="en-US"/>
        </w:rPr>
        <w:t>/</w:t>
      </w:r>
      <w:r w:rsidR="00C17AED">
        <w:rPr>
          <w:rFonts w:ascii="Times New Roman" w:hAnsi="Times New Roman" w:cs="Times New Roman"/>
        </w:rPr>
        <w:t>19</w:t>
      </w:r>
      <w:r w:rsidR="008B2E53" w:rsidRPr="00B9099F">
        <w:rPr>
          <w:rFonts w:ascii="Times New Roman" w:hAnsi="Times New Roman" w:cs="Times New Roman"/>
        </w:rPr>
        <w:t xml:space="preserve">99 </w:t>
      </w:r>
      <w:r w:rsidR="00C17AED">
        <w:rPr>
          <w:rFonts w:ascii="Times New Roman" w:hAnsi="Times New Roman" w:cs="Times New Roman"/>
        </w:rPr>
        <w:t>г.</w:t>
      </w:r>
      <w:r w:rsidR="00AB14D4" w:rsidRPr="00B9099F">
        <w:rPr>
          <w:rFonts w:ascii="Times New Roman" w:hAnsi="Times New Roman" w:cs="Times New Roman"/>
        </w:rPr>
        <w:t xml:space="preserve"> се превръща в пълноценна бакалавърска програма</w:t>
      </w:r>
      <w:r w:rsidR="008B2E53" w:rsidRPr="00B9099F">
        <w:rPr>
          <w:rFonts w:ascii="Times New Roman" w:hAnsi="Times New Roman" w:cs="Times New Roman"/>
        </w:rPr>
        <w:t xml:space="preserve"> (БП)</w:t>
      </w:r>
      <w:r w:rsidR="00AB14D4" w:rsidRPr="00B9099F">
        <w:rPr>
          <w:rFonts w:ascii="Times New Roman" w:hAnsi="Times New Roman" w:cs="Times New Roman"/>
        </w:rPr>
        <w:t xml:space="preserve"> „Антропология – социология и социална антропология“</w:t>
      </w:r>
      <w:r w:rsidR="008B2E53" w:rsidRPr="00B9099F">
        <w:rPr>
          <w:rFonts w:ascii="Times New Roman" w:hAnsi="Times New Roman" w:cs="Times New Roman"/>
        </w:rPr>
        <w:t xml:space="preserve"> и с опростено заглавие БП „Социология и социална антропология“ през 1999</w:t>
      </w:r>
      <w:r w:rsidR="008B2E53" w:rsidRPr="00B9099F">
        <w:rPr>
          <w:rFonts w:ascii="Times New Roman" w:hAnsi="Times New Roman" w:cs="Times New Roman"/>
          <w:lang w:val="en-US"/>
        </w:rPr>
        <w:t>/</w:t>
      </w:r>
      <w:r w:rsidR="008B2E53" w:rsidRPr="00B9099F">
        <w:rPr>
          <w:rFonts w:ascii="Times New Roman" w:hAnsi="Times New Roman" w:cs="Times New Roman"/>
        </w:rPr>
        <w:t>2000</w:t>
      </w:r>
      <w:r w:rsidR="00C17AED">
        <w:rPr>
          <w:rFonts w:ascii="Times New Roman" w:hAnsi="Times New Roman" w:cs="Times New Roman"/>
        </w:rPr>
        <w:t xml:space="preserve"> г</w:t>
      </w:r>
      <w:r w:rsidR="008B2E53" w:rsidRPr="00B9099F">
        <w:rPr>
          <w:rFonts w:ascii="Times New Roman" w:hAnsi="Times New Roman" w:cs="Times New Roman"/>
        </w:rPr>
        <w:t>.</w:t>
      </w:r>
    </w:p>
    <w:p w14:paraId="2735B446" w14:textId="533A503D" w:rsidR="008B2E53" w:rsidRPr="00B9099F" w:rsidRDefault="008B2E53" w:rsidP="0028530D">
      <w:pPr>
        <w:spacing w:line="360" w:lineRule="auto"/>
        <w:ind w:firstLine="720"/>
        <w:jc w:val="both"/>
        <w:rPr>
          <w:rFonts w:ascii="Times New Roman" w:hAnsi="Times New Roman" w:cs="Times New Roman"/>
        </w:rPr>
      </w:pPr>
      <w:r w:rsidRPr="00B9099F">
        <w:rPr>
          <w:rFonts w:ascii="Times New Roman" w:hAnsi="Times New Roman" w:cs="Times New Roman"/>
        </w:rPr>
        <w:t>През</w:t>
      </w:r>
      <w:r w:rsidR="00CA1D79" w:rsidRPr="00B9099F">
        <w:rPr>
          <w:rFonts w:ascii="Times New Roman" w:hAnsi="Times New Roman" w:cs="Times New Roman"/>
        </w:rPr>
        <w:t xml:space="preserve"> следващата година в университета се въвежда ясното разграничение между базови, бакалавърски и магистърски програми (МП) и съответно департаментът предлага </w:t>
      </w:r>
      <w:r w:rsidR="0028530D">
        <w:rPr>
          <w:rFonts w:ascii="Times New Roman" w:hAnsi="Times New Roman" w:cs="Times New Roman"/>
        </w:rPr>
        <w:t>б</w:t>
      </w:r>
      <w:r w:rsidRPr="00B9099F">
        <w:rPr>
          <w:rFonts w:ascii="Times New Roman" w:hAnsi="Times New Roman" w:cs="Times New Roman"/>
        </w:rPr>
        <w:t>азова програма „Антропология“</w:t>
      </w:r>
      <w:r w:rsidR="00CA1D79" w:rsidRPr="00B9099F">
        <w:rPr>
          <w:rFonts w:ascii="Times New Roman" w:hAnsi="Times New Roman" w:cs="Times New Roman"/>
        </w:rPr>
        <w:t xml:space="preserve">, </w:t>
      </w:r>
      <w:r w:rsidR="00ED49B6" w:rsidRPr="00B9099F">
        <w:rPr>
          <w:rFonts w:ascii="Times New Roman" w:hAnsi="Times New Roman" w:cs="Times New Roman"/>
        </w:rPr>
        <w:t>бакалавърска</w:t>
      </w:r>
      <w:r w:rsidRPr="00B9099F">
        <w:rPr>
          <w:rFonts w:ascii="Times New Roman" w:hAnsi="Times New Roman" w:cs="Times New Roman"/>
        </w:rPr>
        <w:t xml:space="preserve"> „Социология и социална антропология“</w:t>
      </w:r>
      <w:r w:rsidR="00CA1D79" w:rsidRPr="00B9099F">
        <w:rPr>
          <w:rFonts w:ascii="Times New Roman" w:hAnsi="Times New Roman" w:cs="Times New Roman"/>
        </w:rPr>
        <w:t xml:space="preserve"> и </w:t>
      </w:r>
      <w:r w:rsidR="00ED49B6" w:rsidRPr="00B9099F">
        <w:rPr>
          <w:rFonts w:ascii="Times New Roman" w:hAnsi="Times New Roman" w:cs="Times New Roman"/>
        </w:rPr>
        <w:t>магистърска</w:t>
      </w:r>
      <w:r w:rsidRPr="00B9099F">
        <w:rPr>
          <w:rFonts w:ascii="Times New Roman" w:hAnsi="Times New Roman" w:cs="Times New Roman"/>
        </w:rPr>
        <w:t xml:space="preserve"> „Културна и социална антропология“</w:t>
      </w:r>
      <w:r w:rsidR="00CA1D79" w:rsidRPr="00B9099F">
        <w:rPr>
          <w:rFonts w:ascii="Times New Roman" w:hAnsi="Times New Roman" w:cs="Times New Roman"/>
        </w:rPr>
        <w:t xml:space="preserve">. През следващите години се предлагат и други магистърски програми </w:t>
      </w:r>
      <w:r w:rsidR="0028530D">
        <w:rPr>
          <w:rFonts w:ascii="Times New Roman" w:hAnsi="Times New Roman" w:cs="Times New Roman"/>
        </w:rPr>
        <w:t>–</w:t>
      </w:r>
      <w:r w:rsidR="00CA1D79" w:rsidRPr="00B9099F">
        <w:rPr>
          <w:rFonts w:ascii="Times New Roman" w:hAnsi="Times New Roman" w:cs="Times New Roman"/>
        </w:rPr>
        <w:t xml:space="preserve"> </w:t>
      </w:r>
      <w:r w:rsidRPr="00B9099F">
        <w:rPr>
          <w:rFonts w:ascii="Times New Roman" w:hAnsi="Times New Roman" w:cs="Times New Roman"/>
        </w:rPr>
        <w:t>„Социология – социална диагностика, прогностика и проектиране“</w:t>
      </w:r>
      <w:r w:rsidR="00ED49B6" w:rsidRPr="00B9099F">
        <w:rPr>
          <w:rFonts w:ascii="Times New Roman" w:hAnsi="Times New Roman" w:cs="Times New Roman"/>
        </w:rPr>
        <w:t xml:space="preserve"> и </w:t>
      </w:r>
      <w:r w:rsidRPr="00B9099F">
        <w:rPr>
          <w:rFonts w:ascii="Times New Roman" w:hAnsi="Times New Roman" w:cs="Times New Roman"/>
        </w:rPr>
        <w:t>„Политика и социална защита“</w:t>
      </w:r>
      <w:r w:rsidR="00CA1D79" w:rsidRPr="00B9099F">
        <w:rPr>
          <w:rFonts w:ascii="Times New Roman" w:hAnsi="Times New Roman" w:cs="Times New Roman"/>
        </w:rPr>
        <w:t>.</w:t>
      </w:r>
    </w:p>
    <w:p w14:paraId="6E8756D5" w14:textId="16A76373" w:rsidR="008B2E53" w:rsidRPr="00B9099F" w:rsidRDefault="00CA1D79" w:rsidP="0028530D">
      <w:pPr>
        <w:spacing w:line="360" w:lineRule="auto"/>
        <w:ind w:firstLine="720"/>
        <w:jc w:val="both"/>
        <w:rPr>
          <w:rFonts w:ascii="Times New Roman" w:hAnsi="Times New Roman" w:cs="Times New Roman"/>
        </w:rPr>
      </w:pPr>
      <w:r w:rsidRPr="00B9099F">
        <w:rPr>
          <w:rFonts w:ascii="Times New Roman" w:hAnsi="Times New Roman" w:cs="Times New Roman"/>
        </w:rPr>
        <w:t>От 2002</w:t>
      </w:r>
      <w:r w:rsidRPr="00B9099F">
        <w:rPr>
          <w:rFonts w:ascii="Times New Roman" w:hAnsi="Times New Roman" w:cs="Times New Roman"/>
          <w:lang w:val="en-US"/>
        </w:rPr>
        <w:t>/</w:t>
      </w:r>
      <w:r w:rsidR="0028530D">
        <w:rPr>
          <w:rFonts w:ascii="Times New Roman" w:hAnsi="Times New Roman" w:cs="Times New Roman"/>
        </w:rPr>
        <w:t>20</w:t>
      </w:r>
      <w:r w:rsidR="008B2E53" w:rsidRPr="00B9099F">
        <w:rPr>
          <w:rFonts w:ascii="Times New Roman" w:hAnsi="Times New Roman" w:cs="Times New Roman"/>
        </w:rPr>
        <w:t>03 г.</w:t>
      </w:r>
      <w:r w:rsidRPr="00B9099F">
        <w:rPr>
          <w:rFonts w:ascii="Times New Roman" w:hAnsi="Times New Roman" w:cs="Times New Roman"/>
        </w:rPr>
        <w:t xml:space="preserve"> при запазване на б</w:t>
      </w:r>
      <w:r w:rsidR="008B2E53" w:rsidRPr="00B9099F">
        <w:rPr>
          <w:rFonts w:ascii="Times New Roman" w:hAnsi="Times New Roman" w:cs="Times New Roman"/>
        </w:rPr>
        <w:t>азова програма „Антропология“</w:t>
      </w:r>
      <w:r w:rsidRPr="00B9099F">
        <w:rPr>
          <w:rFonts w:ascii="Times New Roman" w:hAnsi="Times New Roman" w:cs="Times New Roman"/>
        </w:rPr>
        <w:t>, бакалавърската става само</w:t>
      </w:r>
      <w:r w:rsidR="008B2E53" w:rsidRPr="00B9099F">
        <w:rPr>
          <w:rFonts w:ascii="Times New Roman" w:hAnsi="Times New Roman" w:cs="Times New Roman"/>
        </w:rPr>
        <w:t xml:space="preserve"> „Социология“</w:t>
      </w:r>
      <w:r w:rsidRPr="00B9099F">
        <w:rPr>
          <w:rFonts w:ascii="Times New Roman" w:hAnsi="Times New Roman" w:cs="Times New Roman"/>
        </w:rPr>
        <w:t xml:space="preserve">, а магистърските се запазват в </w:t>
      </w:r>
      <w:r w:rsidRPr="00B9099F">
        <w:rPr>
          <w:rFonts w:ascii="Times New Roman" w:hAnsi="Times New Roman" w:cs="Times New Roman"/>
        </w:rPr>
        <w:lastRenderedPageBreak/>
        <w:t>предходния им вид. През 2003</w:t>
      </w:r>
      <w:r w:rsidRPr="00B9099F">
        <w:rPr>
          <w:rFonts w:ascii="Times New Roman" w:hAnsi="Times New Roman" w:cs="Times New Roman"/>
          <w:lang w:val="en-US"/>
        </w:rPr>
        <w:t>/</w:t>
      </w:r>
      <w:r w:rsidR="006B3B33">
        <w:rPr>
          <w:rFonts w:ascii="Times New Roman" w:hAnsi="Times New Roman" w:cs="Times New Roman"/>
        </w:rPr>
        <w:t xml:space="preserve"> </w:t>
      </w:r>
      <w:r w:rsidR="0028530D">
        <w:rPr>
          <w:rFonts w:ascii="Times New Roman" w:hAnsi="Times New Roman" w:cs="Times New Roman"/>
        </w:rPr>
        <w:t>20</w:t>
      </w:r>
      <w:r w:rsidRPr="00B9099F">
        <w:rPr>
          <w:rFonts w:ascii="Times New Roman" w:hAnsi="Times New Roman" w:cs="Times New Roman"/>
        </w:rPr>
        <w:t xml:space="preserve">04 </w:t>
      </w:r>
      <w:r w:rsidR="006B3B33">
        <w:rPr>
          <w:rFonts w:ascii="Times New Roman" w:hAnsi="Times New Roman" w:cs="Times New Roman"/>
        </w:rPr>
        <w:t>г.</w:t>
      </w:r>
      <w:r w:rsidRPr="00B9099F">
        <w:rPr>
          <w:rFonts w:ascii="Times New Roman" w:hAnsi="Times New Roman" w:cs="Times New Roman"/>
        </w:rPr>
        <w:t>при непроменени б</w:t>
      </w:r>
      <w:r w:rsidR="008B2E53" w:rsidRPr="00B9099F">
        <w:rPr>
          <w:rFonts w:ascii="Times New Roman" w:hAnsi="Times New Roman" w:cs="Times New Roman"/>
        </w:rPr>
        <w:t>азова програма „Антропология“</w:t>
      </w:r>
      <w:r w:rsidRPr="00B9099F">
        <w:rPr>
          <w:rFonts w:ascii="Times New Roman" w:hAnsi="Times New Roman" w:cs="Times New Roman"/>
        </w:rPr>
        <w:t xml:space="preserve"> и БП „Социология“ се въвежда и нова бакалавърска програма </w:t>
      </w:r>
      <w:r w:rsidR="008B2E53" w:rsidRPr="00B9099F">
        <w:rPr>
          <w:rFonts w:ascii="Times New Roman" w:hAnsi="Times New Roman" w:cs="Times New Roman"/>
        </w:rPr>
        <w:t>„Културна антропология“</w:t>
      </w:r>
      <w:r w:rsidRPr="00B9099F">
        <w:rPr>
          <w:rFonts w:ascii="Times New Roman" w:hAnsi="Times New Roman" w:cs="Times New Roman"/>
        </w:rPr>
        <w:t xml:space="preserve">, а към съществуващите </w:t>
      </w:r>
      <w:r w:rsidR="0028530D">
        <w:rPr>
          <w:rFonts w:ascii="Times New Roman" w:hAnsi="Times New Roman" w:cs="Times New Roman"/>
        </w:rPr>
        <w:t>магистърски програми</w:t>
      </w:r>
      <w:r w:rsidRPr="00B9099F">
        <w:rPr>
          <w:rFonts w:ascii="Times New Roman" w:hAnsi="Times New Roman" w:cs="Times New Roman"/>
        </w:rPr>
        <w:t xml:space="preserve"> се добавя още една </w:t>
      </w:r>
      <w:r w:rsidR="0028530D">
        <w:rPr>
          <w:rFonts w:ascii="Times New Roman" w:hAnsi="Times New Roman" w:cs="Times New Roman"/>
        </w:rPr>
        <w:t>–</w:t>
      </w:r>
      <w:r w:rsidRPr="00B9099F">
        <w:rPr>
          <w:rFonts w:ascii="Times New Roman" w:hAnsi="Times New Roman" w:cs="Times New Roman"/>
        </w:rPr>
        <w:t xml:space="preserve"> </w:t>
      </w:r>
      <w:r w:rsidR="008B2E53" w:rsidRPr="00B9099F">
        <w:rPr>
          <w:rFonts w:ascii="Times New Roman" w:hAnsi="Times New Roman" w:cs="Times New Roman"/>
        </w:rPr>
        <w:t>„Политики в социалната защита и дейности с бежанци“</w:t>
      </w:r>
      <w:r w:rsidR="0028530D">
        <w:rPr>
          <w:rFonts w:ascii="Times New Roman" w:hAnsi="Times New Roman" w:cs="Times New Roman"/>
        </w:rPr>
        <w:t>.</w:t>
      </w:r>
    </w:p>
    <w:p w14:paraId="24B66650" w14:textId="13B68075" w:rsidR="008B2E53" w:rsidRPr="00B9099F" w:rsidRDefault="007319BD" w:rsidP="0028530D">
      <w:pPr>
        <w:spacing w:line="360" w:lineRule="auto"/>
        <w:ind w:firstLine="720"/>
        <w:jc w:val="both"/>
        <w:rPr>
          <w:rFonts w:ascii="Times New Roman" w:hAnsi="Times New Roman" w:cs="Times New Roman"/>
        </w:rPr>
      </w:pPr>
      <w:r w:rsidRPr="00B9099F">
        <w:rPr>
          <w:rFonts w:ascii="Times New Roman" w:hAnsi="Times New Roman" w:cs="Times New Roman"/>
        </w:rPr>
        <w:t xml:space="preserve">Следва – </w:t>
      </w:r>
      <w:r w:rsidR="00E41A1D" w:rsidRPr="00B9099F">
        <w:rPr>
          <w:rFonts w:ascii="Times New Roman" w:hAnsi="Times New Roman" w:cs="Times New Roman"/>
        </w:rPr>
        <w:t xml:space="preserve">през </w:t>
      </w:r>
      <w:r w:rsidRPr="00B9099F">
        <w:rPr>
          <w:rFonts w:ascii="Times New Roman" w:hAnsi="Times New Roman" w:cs="Times New Roman"/>
        </w:rPr>
        <w:t>2004</w:t>
      </w:r>
      <w:r w:rsidRPr="00B9099F">
        <w:rPr>
          <w:rFonts w:ascii="Times New Roman" w:hAnsi="Times New Roman" w:cs="Times New Roman"/>
          <w:lang w:val="en-US"/>
        </w:rPr>
        <w:t>/</w:t>
      </w:r>
      <w:r w:rsidR="006B3B33">
        <w:rPr>
          <w:rFonts w:ascii="Times New Roman" w:hAnsi="Times New Roman" w:cs="Times New Roman"/>
        </w:rPr>
        <w:t xml:space="preserve"> </w:t>
      </w:r>
      <w:r w:rsidR="0028530D">
        <w:rPr>
          <w:rFonts w:ascii="Times New Roman" w:hAnsi="Times New Roman" w:cs="Times New Roman"/>
        </w:rPr>
        <w:t>20</w:t>
      </w:r>
      <w:r w:rsidRPr="00B9099F">
        <w:rPr>
          <w:rFonts w:ascii="Times New Roman" w:hAnsi="Times New Roman" w:cs="Times New Roman"/>
        </w:rPr>
        <w:t xml:space="preserve">05 </w:t>
      </w:r>
      <w:r w:rsidR="0028530D">
        <w:rPr>
          <w:rFonts w:ascii="Times New Roman" w:hAnsi="Times New Roman" w:cs="Times New Roman"/>
        </w:rPr>
        <w:t>г. –</w:t>
      </w:r>
      <w:r w:rsidRPr="00B9099F">
        <w:rPr>
          <w:rFonts w:ascii="Times New Roman" w:hAnsi="Times New Roman" w:cs="Times New Roman"/>
        </w:rPr>
        <w:t xml:space="preserve"> нова реформа в унивеситетската програмна политика и организация, като се дава по-голяма тежест на м</w:t>
      </w:r>
      <w:r w:rsidR="0028530D">
        <w:rPr>
          <w:rFonts w:ascii="Times New Roman" w:hAnsi="Times New Roman" w:cs="Times New Roman"/>
        </w:rPr>
        <w:t>одулите и съответно департаментът</w:t>
      </w:r>
      <w:r w:rsidRPr="00B9099F">
        <w:rPr>
          <w:rFonts w:ascii="Times New Roman" w:hAnsi="Times New Roman" w:cs="Times New Roman"/>
        </w:rPr>
        <w:t xml:space="preserve"> предлага </w:t>
      </w:r>
      <w:r w:rsidR="008B2E53" w:rsidRPr="00B9099F">
        <w:rPr>
          <w:rFonts w:ascii="Times New Roman" w:hAnsi="Times New Roman" w:cs="Times New Roman"/>
        </w:rPr>
        <w:t>БП „Антропология“</w:t>
      </w:r>
      <w:r w:rsidRPr="00B9099F">
        <w:rPr>
          <w:rFonts w:ascii="Times New Roman" w:hAnsi="Times New Roman" w:cs="Times New Roman"/>
        </w:rPr>
        <w:t xml:space="preserve"> с модули </w:t>
      </w:r>
      <w:r w:rsidR="00ED49B6" w:rsidRPr="00B9099F">
        <w:rPr>
          <w:rFonts w:ascii="Times New Roman" w:hAnsi="Times New Roman" w:cs="Times New Roman"/>
        </w:rPr>
        <w:t>“</w:t>
      </w:r>
      <w:r w:rsidR="008B2E53" w:rsidRPr="00B9099F">
        <w:rPr>
          <w:rFonts w:ascii="Times New Roman" w:hAnsi="Times New Roman" w:cs="Times New Roman"/>
        </w:rPr>
        <w:t>Социална и културна антропология</w:t>
      </w:r>
      <w:r w:rsidR="00ED49B6" w:rsidRPr="00B9099F">
        <w:rPr>
          <w:rFonts w:ascii="Times New Roman" w:hAnsi="Times New Roman" w:cs="Times New Roman"/>
        </w:rPr>
        <w:t>”</w:t>
      </w:r>
      <w:r w:rsidRPr="00B9099F">
        <w:rPr>
          <w:rFonts w:ascii="Times New Roman" w:hAnsi="Times New Roman" w:cs="Times New Roman"/>
        </w:rPr>
        <w:t xml:space="preserve"> и </w:t>
      </w:r>
      <w:r w:rsidR="00ED49B6" w:rsidRPr="00B9099F">
        <w:rPr>
          <w:rFonts w:ascii="Times New Roman" w:hAnsi="Times New Roman" w:cs="Times New Roman"/>
        </w:rPr>
        <w:t>“</w:t>
      </w:r>
      <w:r w:rsidR="008B2E53" w:rsidRPr="00B9099F">
        <w:rPr>
          <w:rFonts w:ascii="Times New Roman" w:hAnsi="Times New Roman" w:cs="Times New Roman"/>
        </w:rPr>
        <w:t>Социология</w:t>
      </w:r>
      <w:r w:rsidR="00ED49B6" w:rsidRPr="00B9099F">
        <w:rPr>
          <w:rFonts w:ascii="Times New Roman" w:hAnsi="Times New Roman" w:cs="Times New Roman"/>
        </w:rPr>
        <w:t>”</w:t>
      </w:r>
      <w:r w:rsidRPr="00B9099F">
        <w:rPr>
          <w:rFonts w:ascii="Times New Roman" w:hAnsi="Times New Roman" w:cs="Times New Roman"/>
        </w:rPr>
        <w:t>. През 2005</w:t>
      </w:r>
      <w:r w:rsidRPr="00B9099F">
        <w:rPr>
          <w:rFonts w:ascii="Times New Roman" w:hAnsi="Times New Roman" w:cs="Times New Roman"/>
          <w:lang w:val="en-US"/>
        </w:rPr>
        <w:t>/</w:t>
      </w:r>
      <w:r w:rsidR="006B3B33">
        <w:rPr>
          <w:rFonts w:ascii="Times New Roman" w:hAnsi="Times New Roman" w:cs="Times New Roman"/>
        </w:rPr>
        <w:t xml:space="preserve"> </w:t>
      </w:r>
      <w:r w:rsidR="0028530D">
        <w:rPr>
          <w:rFonts w:ascii="Times New Roman" w:hAnsi="Times New Roman" w:cs="Times New Roman"/>
        </w:rPr>
        <w:t>20</w:t>
      </w:r>
      <w:r w:rsidRPr="00B9099F">
        <w:rPr>
          <w:rFonts w:ascii="Times New Roman" w:hAnsi="Times New Roman" w:cs="Times New Roman"/>
          <w:lang w:val="en-US"/>
        </w:rPr>
        <w:t>06</w:t>
      </w:r>
      <w:r w:rsidRPr="00B9099F">
        <w:rPr>
          <w:rFonts w:ascii="Times New Roman" w:hAnsi="Times New Roman" w:cs="Times New Roman"/>
        </w:rPr>
        <w:t xml:space="preserve"> </w:t>
      </w:r>
      <w:r w:rsidR="0028530D">
        <w:rPr>
          <w:rFonts w:ascii="Times New Roman" w:hAnsi="Times New Roman" w:cs="Times New Roman"/>
        </w:rPr>
        <w:t xml:space="preserve">г. </w:t>
      </w:r>
      <w:r w:rsidRPr="00B9099F">
        <w:rPr>
          <w:rFonts w:ascii="Times New Roman" w:hAnsi="Times New Roman" w:cs="Times New Roman"/>
        </w:rPr>
        <w:t xml:space="preserve">към тях се добавя модул </w:t>
      </w:r>
      <w:r w:rsidR="00ED49B6" w:rsidRPr="00B9099F">
        <w:rPr>
          <w:rFonts w:ascii="Times New Roman" w:hAnsi="Times New Roman" w:cs="Times New Roman"/>
        </w:rPr>
        <w:t>“</w:t>
      </w:r>
      <w:r w:rsidR="008B2E53" w:rsidRPr="00B9099F">
        <w:rPr>
          <w:rFonts w:ascii="Times New Roman" w:hAnsi="Times New Roman" w:cs="Times New Roman"/>
        </w:rPr>
        <w:t>Културен туризъм</w:t>
      </w:r>
      <w:r w:rsidR="00ED49B6" w:rsidRPr="00B9099F">
        <w:rPr>
          <w:rFonts w:ascii="Times New Roman" w:hAnsi="Times New Roman" w:cs="Times New Roman"/>
        </w:rPr>
        <w:t>”</w:t>
      </w:r>
      <w:r w:rsidRPr="00B9099F">
        <w:rPr>
          <w:rFonts w:ascii="Times New Roman" w:hAnsi="Times New Roman" w:cs="Times New Roman"/>
        </w:rPr>
        <w:t>, а 2006</w:t>
      </w:r>
      <w:r w:rsidRPr="00B9099F">
        <w:rPr>
          <w:rFonts w:ascii="Times New Roman" w:hAnsi="Times New Roman" w:cs="Times New Roman"/>
          <w:lang w:val="en-US"/>
        </w:rPr>
        <w:t>/</w:t>
      </w:r>
      <w:r w:rsidR="006B3B33">
        <w:rPr>
          <w:rFonts w:ascii="Times New Roman" w:hAnsi="Times New Roman" w:cs="Times New Roman"/>
        </w:rPr>
        <w:t xml:space="preserve"> </w:t>
      </w:r>
      <w:r w:rsidR="0028530D">
        <w:rPr>
          <w:rFonts w:ascii="Times New Roman" w:hAnsi="Times New Roman" w:cs="Times New Roman"/>
        </w:rPr>
        <w:t>20</w:t>
      </w:r>
      <w:r w:rsidRPr="00B9099F">
        <w:rPr>
          <w:rFonts w:ascii="Times New Roman" w:hAnsi="Times New Roman" w:cs="Times New Roman"/>
          <w:lang w:val="en-US"/>
        </w:rPr>
        <w:t xml:space="preserve">07 </w:t>
      </w:r>
      <w:r w:rsidR="006B3B33">
        <w:rPr>
          <w:rFonts w:ascii="Times New Roman" w:hAnsi="Times New Roman" w:cs="Times New Roman"/>
        </w:rPr>
        <w:t xml:space="preserve">г. </w:t>
      </w:r>
      <w:proofErr w:type="gramStart"/>
      <w:r w:rsidRPr="00B9099F">
        <w:rPr>
          <w:rFonts w:ascii="Times New Roman" w:hAnsi="Times New Roman" w:cs="Times New Roman"/>
          <w:lang w:val="en-US"/>
        </w:rPr>
        <w:t>e</w:t>
      </w:r>
      <w:proofErr w:type="gramEnd"/>
      <w:r w:rsidRPr="00B9099F">
        <w:rPr>
          <w:rFonts w:ascii="Times New Roman" w:hAnsi="Times New Roman" w:cs="Times New Roman"/>
          <w:lang w:val="en-US"/>
        </w:rPr>
        <w:t xml:space="preserve"> </w:t>
      </w:r>
      <w:r w:rsidRPr="00B9099F">
        <w:rPr>
          <w:rFonts w:ascii="Times New Roman" w:hAnsi="Times New Roman" w:cs="Times New Roman"/>
        </w:rPr>
        <w:t>последната година</w:t>
      </w:r>
      <w:r w:rsidR="0028530D">
        <w:rPr>
          <w:rFonts w:ascii="Times New Roman" w:hAnsi="Times New Roman" w:cs="Times New Roman"/>
        </w:rPr>
        <w:t>,</w:t>
      </w:r>
      <w:r w:rsidRPr="00B9099F">
        <w:rPr>
          <w:rFonts w:ascii="Times New Roman" w:hAnsi="Times New Roman" w:cs="Times New Roman"/>
        </w:rPr>
        <w:t xml:space="preserve"> в която се предлага модул</w:t>
      </w:r>
      <w:r w:rsidR="008B2E53" w:rsidRPr="00B9099F">
        <w:rPr>
          <w:rFonts w:ascii="Times New Roman" w:hAnsi="Times New Roman" w:cs="Times New Roman"/>
        </w:rPr>
        <w:t xml:space="preserve"> </w:t>
      </w:r>
      <w:r w:rsidR="0028530D">
        <w:rPr>
          <w:rFonts w:ascii="Times New Roman" w:hAnsi="Times New Roman" w:cs="Times New Roman"/>
        </w:rPr>
        <w:t>„</w:t>
      </w:r>
      <w:r w:rsidR="008B2E53" w:rsidRPr="00B9099F">
        <w:rPr>
          <w:rFonts w:ascii="Times New Roman" w:hAnsi="Times New Roman" w:cs="Times New Roman"/>
        </w:rPr>
        <w:t>Социология</w:t>
      </w:r>
      <w:r w:rsidR="0028530D">
        <w:rPr>
          <w:rFonts w:ascii="Times New Roman" w:hAnsi="Times New Roman" w:cs="Times New Roman"/>
        </w:rPr>
        <w:t>“</w:t>
      </w:r>
      <w:r w:rsidR="00636997" w:rsidRPr="00B9099F">
        <w:rPr>
          <w:rStyle w:val="FootnoteReference"/>
          <w:rFonts w:ascii="Times New Roman" w:hAnsi="Times New Roman" w:cs="Times New Roman"/>
        </w:rPr>
        <w:footnoteReference w:id="40"/>
      </w:r>
      <w:r w:rsidRPr="00B9099F">
        <w:rPr>
          <w:rFonts w:ascii="Times New Roman" w:hAnsi="Times New Roman" w:cs="Times New Roman"/>
        </w:rPr>
        <w:t>.</w:t>
      </w:r>
    </w:p>
    <w:p w14:paraId="0C8675F8" w14:textId="41318346" w:rsidR="008B2E53" w:rsidRPr="00B9099F" w:rsidRDefault="007319BD" w:rsidP="00B81CE4">
      <w:pPr>
        <w:spacing w:line="360" w:lineRule="auto"/>
        <w:ind w:firstLine="720"/>
        <w:jc w:val="both"/>
        <w:rPr>
          <w:rFonts w:ascii="Times New Roman" w:hAnsi="Times New Roman" w:cs="Times New Roman"/>
        </w:rPr>
      </w:pPr>
      <w:r w:rsidRPr="00B9099F">
        <w:rPr>
          <w:rFonts w:ascii="Times New Roman" w:hAnsi="Times New Roman" w:cs="Times New Roman"/>
        </w:rPr>
        <w:t>По т</w:t>
      </w:r>
      <w:r w:rsidR="0028530D">
        <w:rPr>
          <w:rFonts w:ascii="Times New Roman" w:hAnsi="Times New Roman" w:cs="Times New Roman"/>
        </w:rPr>
        <w:t>ози начин се затваря един десет</w:t>
      </w:r>
      <w:r w:rsidRPr="00B9099F">
        <w:rPr>
          <w:rFonts w:ascii="Times New Roman" w:hAnsi="Times New Roman" w:cs="Times New Roman"/>
        </w:rPr>
        <w:t>годишен цикъл, по време на който в лоното на антропологията се поддържа образованието по социология, която накрая</w:t>
      </w:r>
      <w:r w:rsidR="005E6E92" w:rsidRPr="00B9099F">
        <w:rPr>
          <w:rFonts w:ascii="Times New Roman" w:hAnsi="Times New Roman" w:cs="Times New Roman"/>
        </w:rPr>
        <w:t xml:space="preserve"> по подобие на семиотика и хуманитаристика</w:t>
      </w:r>
      <w:r w:rsidRPr="00B9099F">
        <w:rPr>
          <w:rFonts w:ascii="Times New Roman" w:hAnsi="Times New Roman" w:cs="Times New Roman"/>
        </w:rPr>
        <w:t xml:space="preserve"> се еманципира и премества към новосъздадения през 2005 г. департамент </w:t>
      </w:r>
      <w:r w:rsidR="0028530D">
        <w:rPr>
          <w:rFonts w:ascii="Times New Roman" w:hAnsi="Times New Roman" w:cs="Times New Roman"/>
        </w:rPr>
        <w:t>„</w:t>
      </w:r>
      <w:r w:rsidRPr="00B9099F">
        <w:rPr>
          <w:rFonts w:ascii="Times New Roman" w:hAnsi="Times New Roman" w:cs="Times New Roman"/>
        </w:rPr>
        <w:t>Философия и социология</w:t>
      </w:r>
      <w:r w:rsidR="0028530D">
        <w:rPr>
          <w:rFonts w:ascii="Times New Roman" w:hAnsi="Times New Roman" w:cs="Times New Roman"/>
        </w:rPr>
        <w:t>“</w:t>
      </w:r>
      <w:r w:rsidRPr="00B9099F">
        <w:rPr>
          <w:rFonts w:ascii="Times New Roman" w:hAnsi="Times New Roman" w:cs="Times New Roman"/>
        </w:rPr>
        <w:t xml:space="preserve">. </w:t>
      </w:r>
      <w:r w:rsidR="005E6E92" w:rsidRPr="00B9099F">
        <w:rPr>
          <w:rFonts w:ascii="Times New Roman" w:hAnsi="Times New Roman" w:cs="Times New Roman"/>
        </w:rPr>
        <w:t>Така през следващите десет години</w:t>
      </w:r>
      <w:r w:rsidR="00B115A1" w:rsidRPr="00B9099F">
        <w:rPr>
          <w:rFonts w:ascii="Times New Roman" w:hAnsi="Times New Roman" w:cs="Times New Roman"/>
        </w:rPr>
        <w:t>,</w:t>
      </w:r>
      <w:r w:rsidR="005E6E92" w:rsidRPr="00B9099F">
        <w:rPr>
          <w:rFonts w:ascii="Times New Roman" w:hAnsi="Times New Roman" w:cs="Times New Roman"/>
        </w:rPr>
        <w:t xml:space="preserve"> </w:t>
      </w:r>
      <w:r w:rsidR="00B115A1" w:rsidRPr="00B9099F">
        <w:rPr>
          <w:rFonts w:ascii="Times New Roman" w:hAnsi="Times New Roman" w:cs="Times New Roman"/>
        </w:rPr>
        <w:t>2007-</w:t>
      </w:r>
      <w:r w:rsidR="00B115A1" w:rsidRPr="00B9099F">
        <w:rPr>
          <w:rFonts w:ascii="Times New Roman" w:hAnsi="Times New Roman" w:cs="Times New Roman"/>
          <w:lang w:val="en-US"/>
        </w:rPr>
        <w:t>20</w:t>
      </w:r>
      <w:r w:rsidR="00B115A1" w:rsidRPr="00B9099F">
        <w:rPr>
          <w:rFonts w:ascii="Times New Roman" w:hAnsi="Times New Roman" w:cs="Times New Roman"/>
        </w:rPr>
        <w:t xml:space="preserve">17, </w:t>
      </w:r>
      <w:r w:rsidR="005E6E92" w:rsidRPr="00B9099F">
        <w:rPr>
          <w:rFonts w:ascii="Times New Roman" w:hAnsi="Times New Roman" w:cs="Times New Roman"/>
        </w:rPr>
        <w:t xml:space="preserve">департаментът </w:t>
      </w:r>
      <w:r w:rsidR="00B115A1" w:rsidRPr="00B9099F">
        <w:rPr>
          <w:rFonts w:ascii="Times New Roman" w:hAnsi="Times New Roman" w:cs="Times New Roman"/>
        </w:rPr>
        <w:t xml:space="preserve">най-накрая се стеснява до един по-класически обем, поддържайки БП </w:t>
      </w:r>
      <w:r w:rsidR="0028530D">
        <w:rPr>
          <w:rFonts w:ascii="Times New Roman" w:hAnsi="Times New Roman" w:cs="Times New Roman"/>
        </w:rPr>
        <w:t>„</w:t>
      </w:r>
      <w:r w:rsidR="008B2E53" w:rsidRPr="00B9099F">
        <w:rPr>
          <w:rFonts w:ascii="Times New Roman" w:hAnsi="Times New Roman" w:cs="Times New Roman"/>
        </w:rPr>
        <w:t>Антропология</w:t>
      </w:r>
      <w:r w:rsidR="0028530D">
        <w:rPr>
          <w:rFonts w:ascii="Times New Roman" w:hAnsi="Times New Roman" w:cs="Times New Roman"/>
        </w:rPr>
        <w:t>“</w:t>
      </w:r>
      <w:r w:rsidR="00B115A1" w:rsidRPr="00B9099F">
        <w:rPr>
          <w:rFonts w:ascii="Times New Roman" w:hAnsi="Times New Roman" w:cs="Times New Roman"/>
        </w:rPr>
        <w:t xml:space="preserve"> с модули като </w:t>
      </w:r>
      <w:r w:rsidR="0028530D">
        <w:rPr>
          <w:rFonts w:ascii="Times New Roman" w:hAnsi="Times New Roman" w:cs="Times New Roman"/>
        </w:rPr>
        <w:t>„</w:t>
      </w:r>
      <w:r w:rsidR="00B115A1" w:rsidRPr="00B9099F">
        <w:rPr>
          <w:rFonts w:ascii="Times New Roman" w:hAnsi="Times New Roman" w:cs="Times New Roman"/>
        </w:rPr>
        <w:t>Социокултурна антропология</w:t>
      </w:r>
      <w:r w:rsidR="0028530D">
        <w:rPr>
          <w:rFonts w:ascii="Times New Roman" w:hAnsi="Times New Roman" w:cs="Times New Roman"/>
        </w:rPr>
        <w:t>“</w:t>
      </w:r>
      <w:r w:rsidR="00B115A1" w:rsidRPr="00B9099F">
        <w:rPr>
          <w:rFonts w:ascii="Times New Roman" w:hAnsi="Times New Roman" w:cs="Times New Roman"/>
        </w:rPr>
        <w:t xml:space="preserve">, </w:t>
      </w:r>
      <w:r w:rsidR="0028530D">
        <w:rPr>
          <w:rFonts w:ascii="Times New Roman" w:hAnsi="Times New Roman" w:cs="Times New Roman"/>
        </w:rPr>
        <w:t>„</w:t>
      </w:r>
      <w:r w:rsidR="008B2E53" w:rsidRPr="00B9099F">
        <w:rPr>
          <w:rFonts w:ascii="Times New Roman" w:hAnsi="Times New Roman" w:cs="Times New Roman"/>
        </w:rPr>
        <w:t>Антропология на местното развитие</w:t>
      </w:r>
      <w:r w:rsidR="0028530D">
        <w:rPr>
          <w:rFonts w:ascii="Times New Roman" w:hAnsi="Times New Roman" w:cs="Times New Roman"/>
        </w:rPr>
        <w:t>“</w:t>
      </w:r>
      <w:r w:rsidR="00B115A1" w:rsidRPr="00B9099F">
        <w:rPr>
          <w:rFonts w:ascii="Times New Roman" w:hAnsi="Times New Roman" w:cs="Times New Roman"/>
        </w:rPr>
        <w:t xml:space="preserve">, </w:t>
      </w:r>
      <w:r w:rsidR="0028530D">
        <w:rPr>
          <w:rFonts w:ascii="Times New Roman" w:hAnsi="Times New Roman" w:cs="Times New Roman"/>
        </w:rPr>
        <w:t>„</w:t>
      </w:r>
      <w:r w:rsidR="008B2E53" w:rsidRPr="00B9099F">
        <w:rPr>
          <w:rFonts w:ascii="Times New Roman" w:hAnsi="Times New Roman" w:cs="Times New Roman"/>
        </w:rPr>
        <w:t>Културен туризъм</w:t>
      </w:r>
      <w:r w:rsidR="0028530D">
        <w:rPr>
          <w:rFonts w:ascii="Times New Roman" w:hAnsi="Times New Roman" w:cs="Times New Roman"/>
        </w:rPr>
        <w:t>“</w:t>
      </w:r>
      <w:r w:rsidR="00B115A1" w:rsidRPr="00B9099F">
        <w:rPr>
          <w:rFonts w:ascii="Times New Roman" w:hAnsi="Times New Roman" w:cs="Times New Roman"/>
        </w:rPr>
        <w:t xml:space="preserve">, както и </w:t>
      </w:r>
      <w:r w:rsidR="008B2E53" w:rsidRPr="00B9099F">
        <w:rPr>
          <w:rFonts w:ascii="Times New Roman" w:hAnsi="Times New Roman" w:cs="Times New Roman"/>
        </w:rPr>
        <w:t>МП „Културна и социална антропология“</w:t>
      </w:r>
      <w:r w:rsidR="00B115A1" w:rsidRPr="00B9099F">
        <w:rPr>
          <w:rStyle w:val="FootnoteReference"/>
          <w:rFonts w:ascii="Times New Roman" w:hAnsi="Times New Roman" w:cs="Times New Roman"/>
        </w:rPr>
        <w:footnoteReference w:id="41"/>
      </w:r>
      <w:r w:rsidR="00ED49B6" w:rsidRPr="00B9099F">
        <w:rPr>
          <w:rFonts w:ascii="Times New Roman" w:hAnsi="Times New Roman" w:cs="Times New Roman"/>
        </w:rPr>
        <w:t xml:space="preserve"> и докторска програма</w:t>
      </w:r>
      <w:r w:rsidR="0028530D">
        <w:rPr>
          <w:rFonts w:ascii="Times New Roman" w:hAnsi="Times New Roman" w:cs="Times New Roman"/>
        </w:rPr>
        <w:t xml:space="preserve"> по антропология</w:t>
      </w:r>
      <w:r w:rsidR="00B115A1" w:rsidRPr="00B9099F">
        <w:rPr>
          <w:rFonts w:ascii="Times New Roman" w:hAnsi="Times New Roman" w:cs="Times New Roman"/>
        </w:rPr>
        <w:t>.</w:t>
      </w:r>
    </w:p>
    <w:p w14:paraId="5B54F56A" w14:textId="6A4BB485" w:rsidR="00545A2E" w:rsidRDefault="003F05A0" w:rsidP="0028530D">
      <w:pPr>
        <w:spacing w:line="360" w:lineRule="auto"/>
        <w:ind w:firstLine="720"/>
        <w:jc w:val="both"/>
        <w:rPr>
          <w:rFonts w:ascii="Times New Roman" w:hAnsi="Times New Roman" w:cs="Times New Roman"/>
        </w:rPr>
      </w:pPr>
      <w:r w:rsidRPr="00B9099F">
        <w:rPr>
          <w:rFonts w:ascii="Times New Roman" w:hAnsi="Times New Roman" w:cs="Times New Roman"/>
        </w:rPr>
        <w:t>Стартирал като академична организация с разколебана идентичност, където антропология и семиотика са положени в широк хуманитарен контекст, където по-късно естествено съжителстват социология и социална антропология</w:t>
      </w:r>
      <w:r w:rsidR="00636997" w:rsidRPr="00B9099F">
        <w:rPr>
          <w:rFonts w:ascii="Times New Roman" w:hAnsi="Times New Roman" w:cs="Times New Roman"/>
        </w:rPr>
        <w:t xml:space="preserve">, </w:t>
      </w:r>
      <w:r w:rsidR="00B07E19" w:rsidRPr="00B07E19">
        <w:rPr>
          <w:rFonts w:ascii="Times New Roman" w:hAnsi="Times New Roman" w:cs="Times New Roman"/>
        </w:rPr>
        <w:t xml:space="preserve"> </w:t>
      </w:r>
      <w:r w:rsidR="00B07E19">
        <w:rPr>
          <w:rFonts w:ascii="Times New Roman" w:hAnsi="Times New Roman" w:cs="Times New Roman"/>
        </w:rPr>
        <w:t>навършвайки четвъртвековен юбилей, департаментът</w:t>
      </w:r>
      <w:r w:rsidR="00B07E19" w:rsidRPr="00B9099F">
        <w:rPr>
          <w:rFonts w:ascii="Times New Roman" w:hAnsi="Times New Roman" w:cs="Times New Roman"/>
        </w:rPr>
        <w:t xml:space="preserve"> </w:t>
      </w:r>
      <w:r w:rsidR="00B07E19">
        <w:rPr>
          <w:rFonts w:ascii="Times New Roman" w:hAnsi="Times New Roman" w:cs="Times New Roman"/>
        </w:rPr>
        <w:t>е</w:t>
      </w:r>
      <w:r w:rsidR="00B07E19" w:rsidRPr="00B07E19">
        <w:rPr>
          <w:rFonts w:ascii="Times New Roman" w:hAnsi="Times New Roman" w:cs="Times New Roman"/>
        </w:rPr>
        <w:t xml:space="preserve"> с по-ясна професионална </w:t>
      </w:r>
      <w:r w:rsidR="00B07E19" w:rsidRPr="00B07E19">
        <w:rPr>
          <w:rFonts w:ascii="Times New Roman" w:hAnsi="Times New Roman" w:cs="Times New Roman"/>
        </w:rPr>
        <w:lastRenderedPageBreak/>
        <w:t>физиономия</w:t>
      </w:r>
      <w:r w:rsidR="00B07E19">
        <w:t xml:space="preserve">. </w:t>
      </w:r>
      <w:r w:rsidR="00636997" w:rsidRPr="00B9099F">
        <w:rPr>
          <w:rFonts w:ascii="Times New Roman" w:hAnsi="Times New Roman" w:cs="Times New Roman"/>
        </w:rPr>
        <w:t>За</w:t>
      </w:r>
      <w:r w:rsidR="005A2325" w:rsidRPr="00B9099F">
        <w:rPr>
          <w:rFonts w:ascii="Times New Roman" w:hAnsi="Times New Roman" w:cs="Times New Roman"/>
        </w:rPr>
        <w:t xml:space="preserve"> това развитие </w:t>
      </w:r>
      <w:r w:rsidR="00636997" w:rsidRPr="00B9099F">
        <w:rPr>
          <w:rFonts w:ascii="Times New Roman" w:hAnsi="Times New Roman" w:cs="Times New Roman"/>
        </w:rPr>
        <w:t>допринасят различни фактори с различна тежест, от които ще се спра по-подробна на</w:t>
      </w:r>
      <w:r w:rsidR="005A2325" w:rsidRPr="00B9099F">
        <w:rPr>
          <w:rFonts w:ascii="Times New Roman" w:hAnsi="Times New Roman" w:cs="Times New Roman"/>
        </w:rPr>
        <w:t xml:space="preserve"> две важни теми – </w:t>
      </w:r>
      <w:r w:rsidR="00636997" w:rsidRPr="00B9099F">
        <w:rPr>
          <w:rFonts w:ascii="Times New Roman" w:hAnsi="Times New Roman" w:cs="Times New Roman"/>
        </w:rPr>
        <w:t xml:space="preserve">свързването с </w:t>
      </w:r>
      <w:r w:rsidR="005A2325" w:rsidRPr="00B9099F">
        <w:rPr>
          <w:rFonts w:ascii="Times New Roman" w:hAnsi="Times New Roman" w:cs="Times New Roman"/>
        </w:rPr>
        <w:t>външната</w:t>
      </w:r>
      <w:r w:rsidR="00636997" w:rsidRPr="00B9099F">
        <w:rPr>
          <w:rFonts w:ascii="Times New Roman" w:hAnsi="Times New Roman" w:cs="Times New Roman"/>
        </w:rPr>
        <w:t xml:space="preserve"> професионална мрежа</w:t>
      </w:r>
      <w:r w:rsidR="005A2325" w:rsidRPr="00B9099F">
        <w:rPr>
          <w:rFonts w:ascii="Times New Roman" w:hAnsi="Times New Roman" w:cs="Times New Roman"/>
        </w:rPr>
        <w:t xml:space="preserve"> и </w:t>
      </w:r>
      <w:r w:rsidR="00636997" w:rsidRPr="00B9099F">
        <w:rPr>
          <w:rFonts w:ascii="Times New Roman" w:hAnsi="Times New Roman" w:cs="Times New Roman"/>
        </w:rPr>
        <w:t xml:space="preserve">привличането на академични фигури от </w:t>
      </w:r>
      <w:r w:rsidR="005A2325" w:rsidRPr="00B9099F">
        <w:rPr>
          <w:rFonts w:ascii="Times New Roman" w:hAnsi="Times New Roman" w:cs="Times New Roman"/>
        </w:rPr>
        <w:t xml:space="preserve">вътрешната </w:t>
      </w:r>
      <w:r w:rsidR="00636997" w:rsidRPr="00B9099F">
        <w:rPr>
          <w:rFonts w:ascii="Times New Roman" w:hAnsi="Times New Roman" w:cs="Times New Roman"/>
        </w:rPr>
        <w:t>ни среда.</w:t>
      </w:r>
    </w:p>
    <w:p w14:paraId="65CF174A" w14:textId="77777777" w:rsidR="0028530D" w:rsidRPr="00B9099F" w:rsidRDefault="0028530D" w:rsidP="0028530D">
      <w:pPr>
        <w:spacing w:line="360" w:lineRule="auto"/>
        <w:ind w:firstLine="720"/>
        <w:jc w:val="both"/>
        <w:rPr>
          <w:rFonts w:ascii="Times New Roman" w:hAnsi="Times New Roman" w:cs="Times New Roman"/>
        </w:rPr>
      </w:pPr>
    </w:p>
    <w:p w14:paraId="5FDD96E9" w14:textId="77777777" w:rsidR="0028530D" w:rsidRPr="0028530D" w:rsidRDefault="0028530D" w:rsidP="00B81CE4">
      <w:pPr>
        <w:spacing w:line="360" w:lineRule="auto"/>
        <w:ind w:firstLine="720"/>
        <w:jc w:val="both"/>
        <w:rPr>
          <w:rFonts w:ascii="Times New Roman" w:hAnsi="Times New Roman" w:cs="Times New Roman"/>
          <w:b/>
        </w:rPr>
      </w:pPr>
      <w:r w:rsidRPr="0028530D">
        <w:rPr>
          <w:rFonts w:ascii="Times New Roman" w:hAnsi="Times New Roman" w:cs="Times New Roman"/>
          <w:b/>
        </w:rPr>
        <w:t>Външната мрежа</w:t>
      </w:r>
    </w:p>
    <w:p w14:paraId="6557CE6E" w14:textId="023BEE44" w:rsidR="00545A2E" w:rsidRPr="00B9099F" w:rsidRDefault="00545A2E" w:rsidP="00B81CE4">
      <w:pPr>
        <w:spacing w:line="360" w:lineRule="auto"/>
        <w:ind w:firstLine="720"/>
        <w:jc w:val="both"/>
        <w:rPr>
          <w:rFonts w:ascii="Times New Roman" w:hAnsi="Times New Roman" w:cs="Times New Roman"/>
        </w:rPr>
      </w:pPr>
      <w:r w:rsidRPr="00B9099F">
        <w:rPr>
          <w:rFonts w:ascii="Times New Roman" w:hAnsi="Times New Roman" w:cs="Times New Roman"/>
        </w:rPr>
        <w:t>При създаването на департамента под името “Социална антропология” Богданов вече беше назначен за извънреден и пълномощен посланик в Република Гърция и на практика – физически – департаметът се състоеше от моя милост. В негово отсъствие, но със силната подкрепа на неговия авторитет и реалното управленско съдействие на Тома Томов като негов заместник и Юлиян Попов като изпълнителен директор трябваше да се напредне в две посоки: свързване с международни мрежи от преподаватели и изследователи и привличане на екип от страната за създаване на първата бакалавърска програма</w:t>
      </w:r>
      <w:r w:rsidRPr="00B9099F">
        <w:rPr>
          <w:rStyle w:val="FootnoteReference"/>
          <w:rFonts w:ascii="Times New Roman" w:hAnsi="Times New Roman" w:cs="Times New Roman"/>
        </w:rPr>
        <w:footnoteReference w:id="42"/>
      </w:r>
      <w:r w:rsidRPr="00B9099F">
        <w:rPr>
          <w:rFonts w:ascii="Times New Roman" w:hAnsi="Times New Roman" w:cs="Times New Roman"/>
        </w:rPr>
        <w:t xml:space="preserve"> на департамента. </w:t>
      </w:r>
    </w:p>
    <w:p w14:paraId="67A03BD2" w14:textId="4E348D47" w:rsidR="00545A2E" w:rsidRPr="00B9099F" w:rsidRDefault="00545A2E" w:rsidP="00B81CE4">
      <w:pPr>
        <w:spacing w:line="360" w:lineRule="auto"/>
        <w:ind w:firstLine="720"/>
        <w:jc w:val="both"/>
        <w:rPr>
          <w:rFonts w:ascii="Times New Roman" w:hAnsi="Times New Roman" w:cs="Times New Roman"/>
        </w:rPr>
      </w:pPr>
      <w:r w:rsidRPr="00B9099F">
        <w:rPr>
          <w:rFonts w:ascii="Times New Roman" w:hAnsi="Times New Roman" w:cs="Times New Roman"/>
        </w:rPr>
        <w:t>Напълно логично за онова време, съобразно търсенето на образец за следване, международнародната активност изпревари вътрешното конституиране. Като резултат в средата на 1992 г. департамент “Антропология” стана домакин на Шестите дни на сравнителната европейска етнология на тема “</w:t>
      </w:r>
      <w:r w:rsidRPr="00B9099F">
        <w:rPr>
          <w:rFonts w:ascii="Times New Roman" w:hAnsi="Times New Roman" w:cs="Times New Roman"/>
          <w:lang w:val="fr-FR"/>
        </w:rPr>
        <w:t>Se mettre à table</w:t>
      </w:r>
      <w:r w:rsidRPr="00B9099F">
        <w:rPr>
          <w:rFonts w:ascii="Times New Roman" w:hAnsi="Times New Roman" w:cs="Times New Roman"/>
          <w:lang w:val="en-US"/>
        </w:rPr>
        <w:t xml:space="preserve">”, </w:t>
      </w:r>
      <w:r w:rsidRPr="00B9099F">
        <w:rPr>
          <w:rFonts w:ascii="Times New Roman" w:hAnsi="Times New Roman" w:cs="Times New Roman"/>
        </w:rPr>
        <w:t>организиран</w:t>
      </w:r>
      <w:r w:rsidR="00802C86">
        <w:rPr>
          <w:rFonts w:ascii="Times New Roman" w:hAnsi="Times New Roman" w:cs="Times New Roman"/>
        </w:rPr>
        <w:t>и</w:t>
      </w:r>
      <w:r w:rsidRPr="00B9099F">
        <w:rPr>
          <w:rFonts w:ascii="Times New Roman" w:hAnsi="Times New Roman" w:cs="Times New Roman"/>
        </w:rPr>
        <w:t xml:space="preserve"> от Société Des Européanistes</w:t>
      </w:r>
      <w:r w:rsidRPr="00B9099F">
        <w:rPr>
          <w:rFonts w:ascii="Times New Roman" w:hAnsi="Times New Roman" w:cs="Times New Roman"/>
          <w:lang w:val="en-US"/>
        </w:rPr>
        <w:t xml:space="preserve"> </w:t>
      </w:r>
      <w:r w:rsidRPr="00B9099F">
        <w:rPr>
          <w:rFonts w:ascii="Times New Roman" w:hAnsi="Times New Roman" w:cs="Times New Roman"/>
        </w:rPr>
        <w:t>и проведен</w:t>
      </w:r>
      <w:r w:rsidR="00802C86">
        <w:rPr>
          <w:rFonts w:ascii="Times New Roman" w:hAnsi="Times New Roman" w:cs="Times New Roman"/>
        </w:rPr>
        <w:t>и</w:t>
      </w:r>
      <w:r w:rsidRPr="00B9099F">
        <w:rPr>
          <w:rFonts w:ascii="Times New Roman" w:hAnsi="Times New Roman" w:cs="Times New Roman"/>
        </w:rPr>
        <w:t xml:space="preserve"> </w:t>
      </w:r>
      <w:r w:rsidR="00802C86">
        <w:rPr>
          <w:rFonts w:ascii="Times New Roman" w:hAnsi="Times New Roman" w:cs="Times New Roman"/>
        </w:rPr>
        <w:t>в Благоевград под патронажа на м</w:t>
      </w:r>
      <w:r w:rsidRPr="00B9099F">
        <w:rPr>
          <w:rFonts w:ascii="Times New Roman" w:hAnsi="Times New Roman" w:cs="Times New Roman"/>
        </w:rPr>
        <w:t xml:space="preserve">инистъра на културата и </w:t>
      </w:r>
      <w:r w:rsidR="006E678A" w:rsidRPr="00B9099F">
        <w:rPr>
          <w:rFonts w:ascii="Times New Roman" w:hAnsi="Times New Roman" w:cs="Times New Roman"/>
        </w:rPr>
        <w:t>домакинството</w:t>
      </w:r>
      <w:r w:rsidRPr="00B9099F">
        <w:rPr>
          <w:rFonts w:ascii="Times New Roman" w:hAnsi="Times New Roman" w:cs="Times New Roman"/>
        </w:rPr>
        <w:t xml:space="preserve"> на кмета на Благоевград</w:t>
      </w:r>
      <w:r w:rsidRPr="00B9099F">
        <w:rPr>
          <w:rStyle w:val="FootnoteReference"/>
          <w:rFonts w:ascii="Times New Roman" w:hAnsi="Times New Roman" w:cs="Times New Roman"/>
        </w:rPr>
        <w:footnoteReference w:id="43"/>
      </w:r>
      <w:r w:rsidRPr="00B9099F">
        <w:rPr>
          <w:rFonts w:ascii="Times New Roman" w:hAnsi="Times New Roman" w:cs="Times New Roman"/>
        </w:rPr>
        <w:t xml:space="preserve">. </w:t>
      </w:r>
      <w:r w:rsidR="00C072A0" w:rsidRPr="00B9099F">
        <w:rPr>
          <w:rFonts w:ascii="Times New Roman" w:hAnsi="Times New Roman" w:cs="Times New Roman"/>
        </w:rPr>
        <w:t>Така департамент</w:t>
      </w:r>
      <w:r w:rsidR="00ED49B6" w:rsidRPr="00B9099F">
        <w:rPr>
          <w:rFonts w:ascii="Times New Roman" w:hAnsi="Times New Roman" w:cs="Times New Roman"/>
        </w:rPr>
        <w:t>ът</w:t>
      </w:r>
      <w:r w:rsidR="00C072A0" w:rsidRPr="00B9099F">
        <w:rPr>
          <w:rFonts w:ascii="Times New Roman" w:hAnsi="Times New Roman" w:cs="Times New Roman"/>
        </w:rPr>
        <w:t xml:space="preserve"> се свърза с една мрежа на предимно френскоговорещи </w:t>
      </w:r>
      <w:r w:rsidRPr="00B9099F">
        <w:rPr>
          <w:rFonts w:ascii="Times New Roman" w:hAnsi="Times New Roman" w:cs="Times New Roman"/>
        </w:rPr>
        <w:t xml:space="preserve">антрополози и етнолози от Франция, Белгия, Холандия, Люксембург, Румъния, с </w:t>
      </w:r>
      <w:r w:rsidR="00C072A0" w:rsidRPr="00B9099F">
        <w:rPr>
          <w:rFonts w:ascii="Times New Roman" w:hAnsi="Times New Roman" w:cs="Times New Roman"/>
        </w:rPr>
        <w:t>водещата роля на Мариан Менил от С</w:t>
      </w:r>
      <w:r w:rsidRPr="00B9099F">
        <w:rPr>
          <w:rFonts w:ascii="Times New Roman" w:hAnsi="Times New Roman" w:cs="Times New Roman"/>
        </w:rPr>
        <w:t>вободния университет в Брюксел</w:t>
      </w:r>
      <w:r w:rsidR="006228E2">
        <w:rPr>
          <w:rFonts w:ascii="Times New Roman" w:hAnsi="Times New Roman" w:cs="Times New Roman"/>
        </w:rPr>
        <w:t>, както</w:t>
      </w:r>
      <w:r w:rsidRPr="00B9099F">
        <w:rPr>
          <w:rFonts w:ascii="Times New Roman" w:hAnsi="Times New Roman" w:cs="Times New Roman"/>
        </w:rPr>
        <w:t xml:space="preserve"> </w:t>
      </w:r>
      <w:r w:rsidR="00C072A0" w:rsidRPr="00B9099F">
        <w:rPr>
          <w:rFonts w:ascii="Times New Roman" w:hAnsi="Times New Roman" w:cs="Times New Roman"/>
        </w:rPr>
        <w:t xml:space="preserve">и Ася Попова </w:t>
      </w:r>
      <w:r w:rsidR="006228E2">
        <w:rPr>
          <w:rFonts w:ascii="Times New Roman" w:hAnsi="Times New Roman" w:cs="Times New Roman"/>
        </w:rPr>
        <w:t xml:space="preserve">и Жорж Дретас </w:t>
      </w:r>
      <w:r w:rsidR="00C072A0" w:rsidRPr="00B9099F">
        <w:rPr>
          <w:rFonts w:ascii="Times New Roman" w:hAnsi="Times New Roman" w:cs="Times New Roman"/>
        </w:rPr>
        <w:t>от LACITO</w:t>
      </w:r>
      <w:r w:rsidRPr="00B9099F">
        <w:rPr>
          <w:rFonts w:ascii="Times New Roman" w:hAnsi="Times New Roman" w:cs="Times New Roman"/>
        </w:rPr>
        <w:t>-</w:t>
      </w:r>
      <w:r w:rsidR="00C072A0" w:rsidRPr="00B9099F">
        <w:rPr>
          <w:rFonts w:ascii="Times New Roman" w:hAnsi="Times New Roman" w:cs="Times New Roman"/>
        </w:rPr>
        <w:t>CNRS.</w:t>
      </w:r>
      <w:r w:rsidRPr="00B9099F">
        <w:rPr>
          <w:rFonts w:ascii="Times New Roman" w:hAnsi="Times New Roman" w:cs="Times New Roman"/>
        </w:rPr>
        <w:t xml:space="preserve"> </w:t>
      </w:r>
    </w:p>
    <w:p w14:paraId="0162B5A5" w14:textId="14C8DDA2" w:rsidR="00F06541" w:rsidRPr="00B9099F" w:rsidRDefault="00521321" w:rsidP="00802C86">
      <w:pPr>
        <w:spacing w:line="360" w:lineRule="auto"/>
        <w:ind w:firstLine="720"/>
        <w:jc w:val="both"/>
        <w:rPr>
          <w:rFonts w:ascii="Times New Roman" w:hAnsi="Times New Roman" w:cs="Times New Roman"/>
        </w:rPr>
      </w:pPr>
      <w:r w:rsidRPr="00B9099F">
        <w:rPr>
          <w:rFonts w:ascii="Times New Roman" w:hAnsi="Times New Roman" w:cs="Times New Roman"/>
        </w:rPr>
        <w:t xml:space="preserve">В конференцията в Благоевград участва и Асен Баликси, който наскоро се бе завърнал от Канада с намерението да се установи в България и “да помогне за </w:t>
      </w:r>
      <w:r w:rsidRPr="00B9099F">
        <w:rPr>
          <w:rFonts w:ascii="Times New Roman" w:hAnsi="Times New Roman" w:cs="Times New Roman"/>
        </w:rPr>
        <w:lastRenderedPageBreak/>
        <w:t>въвеждането на антропологията като научна дисциплина в българските университети”</w:t>
      </w:r>
      <w:r w:rsidRPr="00B9099F">
        <w:rPr>
          <w:rStyle w:val="FootnoteReference"/>
          <w:rFonts w:ascii="Times New Roman" w:hAnsi="Times New Roman" w:cs="Times New Roman"/>
        </w:rPr>
        <w:footnoteReference w:id="44"/>
      </w:r>
      <w:r w:rsidRPr="00B9099F">
        <w:rPr>
          <w:rFonts w:ascii="Times New Roman" w:hAnsi="Times New Roman" w:cs="Times New Roman"/>
        </w:rPr>
        <w:t>.</w:t>
      </w:r>
      <w:r w:rsidR="00E41A1D" w:rsidRPr="00B9099F">
        <w:rPr>
          <w:rFonts w:ascii="Times New Roman" w:hAnsi="Times New Roman" w:cs="Times New Roman"/>
        </w:rPr>
        <w:t xml:space="preserve"> След конференцията той прояви интерес към теренните ни и</w:t>
      </w:r>
      <w:r w:rsidR="00ED49B6" w:rsidRPr="00B9099F">
        <w:rPr>
          <w:rFonts w:ascii="Times New Roman" w:hAnsi="Times New Roman" w:cs="Times New Roman"/>
        </w:rPr>
        <w:t>зследвания в рамките на курса “З</w:t>
      </w:r>
      <w:r w:rsidR="00E41A1D" w:rsidRPr="00B9099F">
        <w:rPr>
          <w:rFonts w:ascii="Times New Roman" w:hAnsi="Times New Roman" w:cs="Times New Roman"/>
        </w:rPr>
        <w:t xml:space="preserve">анаятът на етнолога”, </w:t>
      </w:r>
      <w:r w:rsidR="006228E2">
        <w:rPr>
          <w:rFonts w:ascii="Times New Roman" w:hAnsi="Times New Roman" w:cs="Times New Roman"/>
        </w:rPr>
        <w:t>дойде на терен в района на Бенковски</w:t>
      </w:r>
      <w:r w:rsidR="006228E2">
        <w:rPr>
          <w:rStyle w:val="FootnoteReference"/>
          <w:rFonts w:ascii="Times New Roman" w:hAnsi="Times New Roman" w:cs="Times New Roman"/>
        </w:rPr>
        <w:footnoteReference w:id="45"/>
      </w:r>
      <w:r w:rsidR="006228E2">
        <w:rPr>
          <w:rFonts w:ascii="Times New Roman" w:hAnsi="Times New Roman" w:cs="Times New Roman"/>
        </w:rPr>
        <w:t xml:space="preserve">, </w:t>
      </w:r>
      <w:r w:rsidR="00E41A1D" w:rsidRPr="00B9099F">
        <w:rPr>
          <w:rFonts w:ascii="Times New Roman" w:hAnsi="Times New Roman" w:cs="Times New Roman"/>
        </w:rPr>
        <w:t>привлече един от студентите</w:t>
      </w:r>
      <w:r w:rsidR="00496E78" w:rsidRPr="00B9099F">
        <w:rPr>
          <w:rFonts w:ascii="Times New Roman" w:hAnsi="Times New Roman" w:cs="Times New Roman"/>
        </w:rPr>
        <w:t xml:space="preserve"> </w:t>
      </w:r>
      <w:r w:rsidR="00E41A1D" w:rsidRPr="00B9099F">
        <w:rPr>
          <w:rFonts w:ascii="Times New Roman" w:hAnsi="Times New Roman" w:cs="Times New Roman"/>
        </w:rPr>
        <w:t>ни – Харалан Александров – за собствените си проучвания в Западните Родопи и се съгласи да разработим съвместно</w:t>
      </w:r>
      <w:r w:rsidR="002343D6" w:rsidRPr="00B9099F">
        <w:rPr>
          <w:rFonts w:ascii="Times New Roman" w:hAnsi="Times New Roman" w:cs="Times New Roman"/>
        </w:rPr>
        <w:t xml:space="preserve"> концепцията за бакалавърска програма по антропология</w:t>
      </w:r>
      <w:r w:rsidR="00802C86">
        <w:rPr>
          <w:rFonts w:ascii="Times New Roman" w:hAnsi="Times New Roman" w:cs="Times New Roman"/>
        </w:rPr>
        <w:t>,</w:t>
      </w:r>
      <w:r w:rsidR="002343D6" w:rsidRPr="00B9099F">
        <w:rPr>
          <w:rFonts w:ascii="Times New Roman" w:hAnsi="Times New Roman" w:cs="Times New Roman"/>
        </w:rPr>
        <w:t xml:space="preserve"> като се ангажира лично с воденето на някои от курсовете в нея</w:t>
      </w:r>
      <w:r w:rsidR="00E41A1D" w:rsidRPr="00B9099F">
        <w:rPr>
          <w:rFonts w:ascii="Times New Roman" w:hAnsi="Times New Roman" w:cs="Times New Roman"/>
        </w:rPr>
        <w:t xml:space="preserve">. Така се </w:t>
      </w:r>
      <w:r w:rsidR="002343D6" w:rsidRPr="00B9099F">
        <w:rPr>
          <w:rFonts w:ascii="Times New Roman" w:hAnsi="Times New Roman" w:cs="Times New Roman"/>
        </w:rPr>
        <w:t>появи</w:t>
      </w:r>
      <w:r w:rsidR="00EC0327" w:rsidRPr="00B9099F">
        <w:rPr>
          <w:rFonts w:ascii="Times New Roman" w:hAnsi="Times New Roman" w:cs="Times New Roman"/>
        </w:rPr>
        <w:t xml:space="preserve"> </w:t>
      </w:r>
      <w:r w:rsidR="002343D6" w:rsidRPr="00B9099F">
        <w:rPr>
          <w:rFonts w:ascii="Times New Roman" w:hAnsi="Times New Roman" w:cs="Times New Roman"/>
        </w:rPr>
        <w:t xml:space="preserve">първият професионален курс </w:t>
      </w:r>
      <w:r w:rsidR="00802C86">
        <w:rPr>
          <w:rFonts w:ascii="Times New Roman" w:hAnsi="Times New Roman" w:cs="Times New Roman"/>
        </w:rPr>
        <w:t>–</w:t>
      </w:r>
      <w:r w:rsidR="00ED49B6" w:rsidRPr="00B9099F">
        <w:rPr>
          <w:rFonts w:ascii="Times New Roman" w:hAnsi="Times New Roman" w:cs="Times New Roman"/>
        </w:rPr>
        <w:t xml:space="preserve"> </w:t>
      </w:r>
      <w:r w:rsidR="00EC0327" w:rsidRPr="00B9099F">
        <w:rPr>
          <w:rFonts w:ascii="Times New Roman" w:hAnsi="Times New Roman" w:cs="Times New Roman"/>
        </w:rPr>
        <w:t xml:space="preserve">двусеместриалният </w:t>
      </w:r>
      <w:r w:rsidR="00E41A1D" w:rsidRPr="00B9099F">
        <w:rPr>
          <w:rFonts w:ascii="Times New Roman" w:hAnsi="Times New Roman" w:cs="Times New Roman"/>
        </w:rPr>
        <w:t>HUM</w:t>
      </w:r>
      <w:r w:rsidRPr="00B9099F">
        <w:rPr>
          <w:rFonts w:ascii="Times New Roman" w:hAnsi="Times New Roman" w:cs="Times New Roman"/>
        </w:rPr>
        <w:t>141 Увод в антропологията</w:t>
      </w:r>
      <w:r w:rsidR="00E41A1D" w:rsidRPr="00B9099F">
        <w:rPr>
          <w:rFonts w:ascii="Times New Roman" w:hAnsi="Times New Roman" w:cs="Times New Roman"/>
        </w:rPr>
        <w:t>, воден</w:t>
      </w:r>
      <w:r w:rsidRPr="00B9099F">
        <w:rPr>
          <w:rFonts w:ascii="Times New Roman" w:hAnsi="Times New Roman" w:cs="Times New Roman"/>
        </w:rPr>
        <w:t xml:space="preserve"> </w:t>
      </w:r>
      <w:r w:rsidR="00EC0327" w:rsidRPr="00B9099F">
        <w:rPr>
          <w:rFonts w:ascii="Times New Roman" w:hAnsi="Times New Roman" w:cs="Times New Roman"/>
        </w:rPr>
        <w:t xml:space="preserve">първоначално </w:t>
      </w:r>
      <w:r w:rsidR="00E41A1D" w:rsidRPr="00B9099F">
        <w:rPr>
          <w:rFonts w:ascii="Times New Roman" w:hAnsi="Times New Roman" w:cs="Times New Roman"/>
        </w:rPr>
        <w:t>от</w:t>
      </w:r>
      <w:r w:rsidRPr="00B9099F">
        <w:rPr>
          <w:rFonts w:ascii="Times New Roman" w:hAnsi="Times New Roman" w:cs="Times New Roman"/>
        </w:rPr>
        <w:t xml:space="preserve"> проф. Бал</w:t>
      </w:r>
      <w:r w:rsidR="00802C86">
        <w:rPr>
          <w:rFonts w:ascii="Times New Roman" w:hAnsi="Times New Roman" w:cs="Times New Roman"/>
        </w:rPr>
        <w:t>икси</w:t>
      </w:r>
      <w:r w:rsidR="00E41A1D" w:rsidRPr="00B9099F">
        <w:rPr>
          <w:rFonts w:ascii="Times New Roman" w:hAnsi="Times New Roman" w:cs="Times New Roman"/>
        </w:rPr>
        <w:t xml:space="preserve"> и моя милост</w:t>
      </w:r>
      <w:r w:rsidR="00EC0327" w:rsidRPr="00B9099F">
        <w:rPr>
          <w:rFonts w:ascii="Times New Roman" w:hAnsi="Times New Roman" w:cs="Times New Roman"/>
        </w:rPr>
        <w:t xml:space="preserve">, </w:t>
      </w:r>
      <w:r w:rsidR="002343D6" w:rsidRPr="00B9099F">
        <w:rPr>
          <w:rFonts w:ascii="Times New Roman" w:hAnsi="Times New Roman" w:cs="Times New Roman"/>
        </w:rPr>
        <w:t xml:space="preserve">все още </w:t>
      </w:r>
      <w:r w:rsidR="00EC0327" w:rsidRPr="00B9099F">
        <w:rPr>
          <w:rFonts w:ascii="Times New Roman" w:hAnsi="Times New Roman" w:cs="Times New Roman"/>
        </w:rPr>
        <w:t>като част от първата ни бакалавърска програма по хуманитаристика. За целите на курса, както и за разработването на други по-специализирани курсове Асен Баликси осигури огромно количество антропологическа литература, която беше дефицитна в българските библиотеки, и привлече други американски преподаватели в подкрепа на програмата</w:t>
      </w:r>
      <w:r w:rsidR="00ED49B6" w:rsidRPr="00B9099F">
        <w:rPr>
          <w:rFonts w:ascii="Times New Roman" w:hAnsi="Times New Roman" w:cs="Times New Roman"/>
        </w:rPr>
        <w:t xml:space="preserve">. В последствие аз поех изцяло </w:t>
      </w:r>
      <w:r w:rsidR="00802C86">
        <w:rPr>
          <w:rFonts w:ascii="Times New Roman" w:hAnsi="Times New Roman" w:cs="Times New Roman"/>
        </w:rPr>
        <w:t>курса „</w:t>
      </w:r>
      <w:r w:rsidR="00ED49B6" w:rsidRPr="00B9099F">
        <w:rPr>
          <w:rFonts w:ascii="Times New Roman" w:hAnsi="Times New Roman" w:cs="Times New Roman"/>
        </w:rPr>
        <w:t>У</w:t>
      </w:r>
      <w:r w:rsidR="00EC0327" w:rsidRPr="00B9099F">
        <w:rPr>
          <w:rFonts w:ascii="Times New Roman" w:hAnsi="Times New Roman" w:cs="Times New Roman"/>
        </w:rPr>
        <w:t>вод в антропологията</w:t>
      </w:r>
      <w:r w:rsidR="00802C86">
        <w:rPr>
          <w:rFonts w:ascii="Times New Roman" w:hAnsi="Times New Roman" w:cs="Times New Roman"/>
        </w:rPr>
        <w:t>“</w:t>
      </w:r>
      <w:r w:rsidR="00650E65" w:rsidRPr="00B9099F">
        <w:rPr>
          <w:rStyle w:val="FootnoteReference"/>
          <w:rFonts w:ascii="Times New Roman" w:hAnsi="Times New Roman" w:cs="Times New Roman"/>
        </w:rPr>
        <w:footnoteReference w:id="46"/>
      </w:r>
      <w:r w:rsidR="00EC0327" w:rsidRPr="00B9099F">
        <w:rPr>
          <w:rFonts w:ascii="Times New Roman" w:hAnsi="Times New Roman" w:cs="Times New Roman"/>
        </w:rPr>
        <w:t xml:space="preserve">, а Асен Баликси разработи първият у нас университетски </w:t>
      </w:r>
      <w:r w:rsidR="0015117D" w:rsidRPr="00B9099F">
        <w:rPr>
          <w:rFonts w:ascii="Times New Roman" w:hAnsi="Times New Roman" w:cs="Times New Roman"/>
        </w:rPr>
        <w:t xml:space="preserve">лекционен </w:t>
      </w:r>
      <w:r w:rsidR="00EC0327" w:rsidRPr="00B9099F">
        <w:rPr>
          <w:rFonts w:ascii="Times New Roman" w:hAnsi="Times New Roman" w:cs="Times New Roman"/>
        </w:rPr>
        <w:t>курс по визуална антропология</w:t>
      </w:r>
      <w:r w:rsidR="0015117D" w:rsidRPr="00B9099F">
        <w:rPr>
          <w:rFonts w:ascii="Times New Roman" w:hAnsi="Times New Roman" w:cs="Times New Roman"/>
        </w:rPr>
        <w:t>, преобразуван по-късно в практическо обучение по визуална антропология</w:t>
      </w:r>
      <w:r w:rsidR="00EC0327" w:rsidRPr="00B9099F">
        <w:rPr>
          <w:rStyle w:val="FootnoteReference"/>
          <w:rFonts w:ascii="Times New Roman" w:hAnsi="Times New Roman" w:cs="Times New Roman"/>
        </w:rPr>
        <w:footnoteReference w:id="47"/>
      </w:r>
      <w:r w:rsidR="004C1034" w:rsidRPr="00B9099F">
        <w:rPr>
          <w:rFonts w:ascii="Times New Roman" w:hAnsi="Times New Roman" w:cs="Times New Roman"/>
        </w:rPr>
        <w:t xml:space="preserve">, </w:t>
      </w:r>
      <w:r w:rsidR="00F06541" w:rsidRPr="00B9099F">
        <w:rPr>
          <w:rFonts w:ascii="Times New Roman" w:hAnsi="Times New Roman" w:cs="Times New Roman"/>
        </w:rPr>
        <w:t>участва в</w:t>
      </w:r>
      <w:r w:rsidR="004C1034" w:rsidRPr="00B9099F">
        <w:rPr>
          <w:rFonts w:ascii="Times New Roman" w:hAnsi="Times New Roman" w:cs="Times New Roman"/>
        </w:rPr>
        <w:t xml:space="preserve"> </w:t>
      </w:r>
      <w:r w:rsidR="00F06541" w:rsidRPr="00B9099F">
        <w:rPr>
          <w:rFonts w:ascii="Times New Roman" w:hAnsi="Times New Roman" w:cs="Times New Roman"/>
        </w:rPr>
        <w:t>конференциите</w:t>
      </w:r>
      <w:r w:rsidR="00F06541" w:rsidRPr="00B9099F">
        <w:rPr>
          <w:rStyle w:val="FootnoteReference"/>
          <w:rFonts w:ascii="Times New Roman" w:hAnsi="Times New Roman" w:cs="Times New Roman"/>
        </w:rPr>
        <w:footnoteReference w:id="48"/>
      </w:r>
      <w:r w:rsidR="004C1034" w:rsidRPr="00B9099F">
        <w:rPr>
          <w:rFonts w:ascii="Times New Roman" w:hAnsi="Times New Roman" w:cs="Times New Roman"/>
        </w:rPr>
        <w:t xml:space="preserve"> </w:t>
      </w:r>
      <w:r w:rsidR="001767A3" w:rsidRPr="00B9099F">
        <w:rPr>
          <w:rFonts w:ascii="Times New Roman" w:hAnsi="Times New Roman" w:cs="Times New Roman"/>
        </w:rPr>
        <w:t xml:space="preserve">и семинарите </w:t>
      </w:r>
      <w:r w:rsidR="004C1034" w:rsidRPr="00B9099F">
        <w:rPr>
          <w:rFonts w:ascii="Times New Roman" w:hAnsi="Times New Roman" w:cs="Times New Roman"/>
        </w:rPr>
        <w:t>на департамента „Антропологични четения” и „Антропологията във филми</w:t>
      </w:r>
      <w:r w:rsidR="004C1034" w:rsidRPr="00B9099F">
        <w:rPr>
          <w:rStyle w:val="FootnoteReference"/>
          <w:rFonts w:ascii="Times New Roman" w:hAnsi="Times New Roman" w:cs="Times New Roman"/>
        </w:rPr>
        <w:footnoteReference w:id="49"/>
      </w:r>
      <w:r w:rsidR="004C1034" w:rsidRPr="00B9099F">
        <w:rPr>
          <w:rFonts w:ascii="Times New Roman" w:hAnsi="Times New Roman" w:cs="Times New Roman"/>
        </w:rPr>
        <w:t xml:space="preserve">.  </w:t>
      </w:r>
    </w:p>
    <w:p w14:paraId="07FEA54C" w14:textId="2FDC9A8E" w:rsidR="00F06541" w:rsidRPr="00B9099F" w:rsidRDefault="001767A3" w:rsidP="00802C86">
      <w:pPr>
        <w:spacing w:line="360" w:lineRule="auto"/>
        <w:ind w:firstLine="720"/>
        <w:jc w:val="both"/>
        <w:rPr>
          <w:rFonts w:ascii="Times New Roman" w:hAnsi="Times New Roman" w:cs="Times New Roman"/>
        </w:rPr>
      </w:pPr>
      <w:r w:rsidRPr="00B9099F">
        <w:rPr>
          <w:rFonts w:ascii="Times New Roman" w:hAnsi="Times New Roman" w:cs="Times New Roman"/>
        </w:rPr>
        <w:t>През 1995 г. с Асен Баликси започнахме подготовката</w:t>
      </w:r>
      <w:r w:rsidR="00802C86">
        <w:rPr>
          <w:rFonts w:ascii="Times New Roman" w:hAnsi="Times New Roman" w:cs="Times New Roman"/>
        </w:rPr>
        <w:t>,</w:t>
      </w:r>
      <w:r w:rsidRPr="00B9099F">
        <w:rPr>
          <w:rFonts w:ascii="Times New Roman" w:hAnsi="Times New Roman" w:cs="Times New Roman"/>
        </w:rPr>
        <w:t xml:space="preserve"> а през 1996 г. регистрирахме първата професионална академична организация с регионален обхват – </w:t>
      </w:r>
      <w:r w:rsidR="00ED49B6" w:rsidRPr="00B9099F">
        <w:rPr>
          <w:rFonts w:ascii="Times New Roman" w:hAnsi="Times New Roman" w:cs="Times New Roman"/>
        </w:rPr>
        <w:t xml:space="preserve">Association for Balkan Anthropology </w:t>
      </w:r>
      <w:r w:rsidRPr="00B9099F">
        <w:rPr>
          <w:rFonts w:ascii="Times New Roman" w:hAnsi="Times New Roman" w:cs="Times New Roman"/>
        </w:rPr>
        <w:t>(</w:t>
      </w:r>
      <w:r w:rsidR="00ED49B6" w:rsidRPr="00B9099F">
        <w:rPr>
          <w:rFonts w:ascii="Times New Roman" w:hAnsi="Times New Roman" w:cs="Times New Roman"/>
        </w:rPr>
        <w:t xml:space="preserve">Асоциация за антропология на </w:t>
      </w:r>
      <w:r w:rsidR="00ED49B6" w:rsidRPr="00B9099F">
        <w:rPr>
          <w:rFonts w:ascii="Times New Roman" w:hAnsi="Times New Roman" w:cs="Times New Roman"/>
        </w:rPr>
        <w:lastRenderedPageBreak/>
        <w:t>Балканите</w:t>
      </w:r>
      <w:r w:rsidRPr="00B9099F">
        <w:rPr>
          <w:rFonts w:ascii="Times New Roman" w:hAnsi="Times New Roman" w:cs="Times New Roman"/>
        </w:rPr>
        <w:t xml:space="preserve">), която през същата година с основната подкрепа на Wenner-Gren Foundation, </w:t>
      </w:r>
      <w:r w:rsidR="009954CE" w:rsidRPr="00B9099F">
        <w:rPr>
          <w:rFonts w:ascii="Times New Roman" w:hAnsi="Times New Roman" w:cs="Times New Roman"/>
        </w:rPr>
        <w:t>New</w:t>
      </w:r>
      <w:r w:rsidR="009954CE" w:rsidRPr="00B9099F">
        <w:rPr>
          <w:rFonts w:ascii="Times New Roman" w:hAnsi="Times New Roman" w:cs="Times New Roman"/>
          <w:lang w:val="en-US"/>
        </w:rPr>
        <w:t xml:space="preserve"> </w:t>
      </w:r>
      <w:r w:rsidRPr="00B9099F">
        <w:rPr>
          <w:rFonts w:ascii="Times New Roman" w:hAnsi="Times New Roman" w:cs="Times New Roman"/>
        </w:rPr>
        <w:t>Y</w:t>
      </w:r>
      <w:r w:rsidR="009954CE" w:rsidRPr="00B9099F">
        <w:rPr>
          <w:rFonts w:ascii="Times New Roman" w:hAnsi="Times New Roman" w:cs="Times New Roman"/>
        </w:rPr>
        <w:t>ork</w:t>
      </w:r>
      <w:r w:rsidRPr="00B9099F">
        <w:rPr>
          <w:rFonts w:ascii="Times New Roman" w:hAnsi="Times New Roman" w:cs="Times New Roman"/>
        </w:rPr>
        <w:t xml:space="preserve">, проведе и първата мащабна международна конференция върху ролята на идеологията в дисциплата в региона </w:t>
      </w:r>
      <w:r w:rsidR="00802C86">
        <w:rPr>
          <w:rFonts w:ascii="Times New Roman" w:hAnsi="Times New Roman" w:cs="Times New Roman"/>
        </w:rPr>
        <w:t>–</w:t>
      </w:r>
      <w:r w:rsidRPr="00B9099F">
        <w:rPr>
          <w:rFonts w:ascii="Times New Roman" w:hAnsi="Times New Roman" w:cs="Times New Roman"/>
        </w:rPr>
        <w:t xml:space="preserve"> “The Role of Ideology in Balkan Anthropology”</w:t>
      </w:r>
      <w:r w:rsidR="004325D3" w:rsidRPr="00B9099F">
        <w:rPr>
          <w:rStyle w:val="FootnoteReference"/>
          <w:rFonts w:ascii="Times New Roman" w:hAnsi="Times New Roman" w:cs="Times New Roman"/>
        </w:rPr>
        <w:footnoteReference w:id="50"/>
      </w:r>
      <w:r w:rsidRPr="00B9099F">
        <w:rPr>
          <w:rFonts w:ascii="Times New Roman" w:hAnsi="Times New Roman" w:cs="Times New Roman"/>
        </w:rPr>
        <w:t xml:space="preserve">. </w:t>
      </w:r>
      <w:r w:rsidR="00E01876" w:rsidRPr="00B9099F">
        <w:rPr>
          <w:rFonts w:ascii="Times New Roman" w:hAnsi="Times New Roman" w:cs="Times New Roman"/>
        </w:rPr>
        <w:t>Тя предизвика широк интерес и положителен отзвук в антропологичните среди в чужбина, но</w:t>
      </w:r>
      <w:r w:rsidR="00802C86">
        <w:rPr>
          <w:rFonts w:ascii="Times New Roman" w:hAnsi="Times New Roman" w:cs="Times New Roman"/>
        </w:rPr>
        <w:t>,</w:t>
      </w:r>
      <w:r w:rsidR="00E01876" w:rsidRPr="00B9099F">
        <w:rPr>
          <w:rFonts w:ascii="Times New Roman" w:hAnsi="Times New Roman" w:cs="Times New Roman"/>
        </w:rPr>
        <w:t xml:space="preserve"> както отбелязва Пол Никсън от Кембридж, за съжаление не успява да привлече масти</w:t>
      </w:r>
      <w:r w:rsidR="009B4904" w:rsidRPr="00B9099F">
        <w:rPr>
          <w:rFonts w:ascii="Times New Roman" w:hAnsi="Times New Roman" w:cs="Times New Roman"/>
        </w:rPr>
        <w:t>ти</w:t>
      </w:r>
      <w:r w:rsidR="00E01876" w:rsidRPr="00B9099F">
        <w:rPr>
          <w:rFonts w:ascii="Times New Roman" w:hAnsi="Times New Roman" w:cs="Times New Roman"/>
        </w:rPr>
        <w:t xml:space="preserve">те учени от академичните среди в България, които биха имали какво да споделят относно употребата и злоупотребата с науката отвъд </w:t>
      </w:r>
      <w:r w:rsidR="00802C86">
        <w:rPr>
          <w:rFonts w:ascii="Times New Roman" w:hAnsi="Times New Roman" w:cs="Times New Roman"/>
        </w:rPr>
        <w:t>Ж</w:t>
      </w:r>
      <w:r w:rsidR="00E01876" w:rsidRPr="00B9099F">
        <w:rPr>
          <w:rFonts w:ascii="Times New Roman" w:hAnsi="Times New Roman" w:cs="Times New Roman"/>
        </w:rPr>
        <w:t>елязната завеса</w:t>
      </w:r>
      <w:r w:rsidR="00802C86">
        <w:rPr>
          <w:rFonts w:ascii="Times New Roman" w:hAnsi="Times New Roman" w:cs="Times New Roman"/>
        </w:rPr>
        <w:t xml:space="preserve"> (</w:t>
      </w:r>
      <w:r w:rsidR="00802C86" w:rsidRPr="00802C86">
        <w:rPr>
          <w:rFonts w:ascii="Times New Roman" w:hAnsi="Times New Roman" w:cs="Times New Roman"/>
          <w:lang w:val="en-US"/>
        </w:rPr>
        <w:t>Nixon 1997</w:t>
      </w:r>
      <w:r w:rsidR="00802C86" w:rsidRPr="00802C86">
        <w:rPr>
          <w:rFonts w:ascii="Times New Roman" w:hAnsi="Times New Roman" w:cs="Times New Roman"/>
        </w:rPr>
        <w:t>)</w:t>
      </w:r>
      <w:r w:rsidR="00E01876" w:rsidRPr="00B9099F">
        <w:rPr>
          <w:rFonts w:ascii="Times New Roman" w:hAnsi="Times New Roman" w:cs="Times New Roman"/>
        </w:rPr>
        <w:t xml:space="preserve">. </w:t>
      </w:r>
      <w:r w:rsidR="00B07E19" w:rsidRPr="00B07E19">
        <w:rPr>
          <w:rFonts w:ascii="Times New Roman" w:hAnsi="Times New Roman" w:cs="Times New Roman"/>
        </w:rPr>
        <w:t xml:space="preserve"> </w:t>
      </w:r>
      <w:r w:rsidR="00B07E19">
        <w:rPr>
          <w:rFonts w:ascii="Times New Roman" w:hAnsi="Times New Roman" w:cs="Times New Roman"/>
        </w:rPr>
        <w:t>Обратното</w:t>
      </w:r>
      <w:r w:rsidR="00E01876" w:rsidRPr="00B9099F">
        <w:rPr>
          <w:rFonts w:ascii="Times New Roman" w:hAnsi="Times New Roman" w:cs="Times New Roman"/>
        </w:rPr>
        <w:t xml:space="preserve">, конференцията </w:t>
      </w:r>
      <w:r w:rsidR="009954CE" w:rsidRPr="00B9099F">
        <w:rPr>
          <w:rFonts w:ascii="Times New Roman" w:hAnsi="Times New Roman" w:cs="Times New Roman"/>
        </w:rPr>
        <w:t>привлeчe</w:t>
      </w:r>
      <w:r w:rsidR="00E01876" w:rsidRPr="00B9099F">
        <w:rPr>
          <w:rFonts w:ascii="Times New Roman" w:hAnsi="Times New Roman" w:cs="Times New Roman"/>
        </w:rPr>
        <w:t xml:space="preserve"> младите тогава български учени, които впечатляват със своя ентуси</w:t>
      </w:r>
      <w:r w:rsidR="0027419D" w:rsidRPr="00B9099F">
        <w:rPr>
          <w:rFonts w:ascii="Times New Roman" w:hAnsi="Times New Roman" w:cs="Times New Roman"/>
        </w:rPr>
        <w:t>а</w:t>
      </w:r>
      <w:r w:rsidR="00E01876" w:rsidRPr="00B9099F">
        <w:rPr>
          <w:rFonts w:ascii="Times New Roman" w:hAnsi="Times New Roman" w:cs="Times New Roman"/>
        </w:rPr>
        <w:t>зъм</w:t>
      </w:r>
      <w:r w:rsidR="0027419D" w:rsidRPr="00B9099F">
        <w:rPr>
          <w:rFonts w:ascii="Times New Roman" w:hAnsi="Times New Roman" w:cs="Times New Roman"/>
        </w:rPr>
        <w:t xml:space="preserve">, както и много експерти от региона – с изключение на </w:t>
      </w:r>
      <w:r w:rsidR="009954CE" w:rsidRPr="00B9099F">
        <w:rPr>
          <w:rFonts w:ascii="Times New Roman" w:hAnsi="Times New Roman" w:cs="Times New Roman"/>
        </w:rPr>
        <w:t xml:space="preserve">македонската делегация, която </w:t>
      </w:r>
      <w:r w:rsidR="00CF796F" w:rsidRPr="00B9099F">
        <w:rPr>
          <w:rFonts w:ascii="Times New Roman" w:hAnsi="Times New Roman" w:cs="Times New Roman"/>
        </w:rPr>
        <w:t xml:space="preserve">– твърди се </w:t>
      </w:r>
      <w:r w:rsidR="00802C86">
        <w:rPr>
          <w:rFonts w:ascii="Times New Roman" w:hAnsi="Times New Roman" w:cs="Times New Roman"/>
        </w:rPr>
        <w:t>–</w:t>
      </w:r>
      <w:r w:rsidR="00CF796F" w:rsidRPr="00B9099F">
        <w:rPr>
          <w:rFonts w:ascii="Times New Roman" w:hAnsi="Times New Roman" w:cs="Times New Roman"/>
        </w:rPr>
        <w:t xml:space="preserve"> </w:t>
      </w:r>
      <w:r w:rsidR="0027419D" w:rsidRPr="00B9099F">
        <w:rPr>
          <w:rFonts w:ascii="Times New Roman" w:hAnsi="Times New Roman" w:cs="Times New Roman"/>
        </w:rPr>
        <w:t>била възпрепятствана да участва</w:t>
      </w:r>
      <w:r w:rsidR="00E01876" w:rsidRPr="00B9099F">
        <w:rPr>
          <w:rFonts w:ascii="Times New Roman" w:hAnsi="Times New Roman" w:cs="Times New Roman"/>
        </w:rPr>
        <w:t>.</w:t>
      </w:r>
    </w:p>
    <w:p w14:paraId="097DA155" w14:textId="397FC022" w:rsidR="0027419D" w:rsidRPr="00B9099F" w:rsidRDefault="0027419D" w:rsidP="00B81CE4">
      <w:pPr>
        <w:spacing w:line="360" w:lineRule="auto"/>
        <w:ind w:firstLine="720"/>
        <w:jc w:val="both"/>
        <w:rPr>
          <w:rFonts w:ascii="Times New Roman" w:hAnsi="Times New Roman" w:cs="Times New Roman"/>
        </w:rPr>
      </w:pPr>
      <w:r w:rsidRPr="00B9099F">
        <w:rPr>
          <w:rFonts w:ascii="Times New Roman" w:hAnsi="Times New Roman" w:cs="Times New Roman"/>
        </w:rPr>
        <w:t>Още на следващата година Асоциацията провежда втората си мащабна конференция, този път в Букурещ, на тема “Идентичност, миграция и граници на Балканите”</w:t>
      </w:r>
      <w:r w:rsidRPr="00B9099F">
        <w:rPr>
          <w:rStyle w:val="FootnoteReference"/>
          <w:rFonts w:ascii="Times New Roman" w:hAnsi="Times New Roman" w:cs="Times New Roman"/>
        </w:rPr>
        <w:footnoteReference w:id="51"/>
      </w:r>
      <w:r w:rsidR="0058475F" w:rsidRPr="00B9099F">
        <w:rPr>
          <w:rFonts w:ascii="Times New Roman" w:hAnsi="Times New Roman" w:cs="Times New Roman"/>
        </w:rPr>
        <w:t>. Това е и последното значимо събитие на Асоциацията за антропология на Балканите до 2000 г., когато отново на учредителна конференция в София се създава нова международна организация</w:t>
      </w:r>
      <w:r w:rsidR="00802C86">
        <w:rPr>
          <w:rFonts w:ascii="Times New Roman" w:hAnsi="Times New Roman" w:cs="Times New Roman"/>
        </w:rPr>
        <w:t>,</w:t>
      </w:r>
      <w:r w:rsidR="0062478D" w:rsidRPr="00B9099F">
        <w:rPr>
          <w:rFonts w:ascii="Times New Roman" w:hAnsi="Times New Roman" w:cs="Times New Roman"/>
        </w:rPr>
        <w:t xml:space="preserve"> правоприемник на първата </w:t>
      </w:r>
      <w:r w:rsidR="0058475F" w:rsidRPr="00B9099F">
        <w:rPr>
          <w:rFonts w:ascii="Times New Roman" w:hAnsi="Times New Roman" w:cs="Times New Roman"/>
        </w:rPr>
        <w:t>– Международна асоциация за антропология на Югоизточна Европа</w:t>
      </w:r>
      <w:r w:rsidR="0062478D" w:rsidRPr="00B9099F">
        <w:rPr>
          <w:rFonts w:ascii="Times New Roman" w:hAnsi="Times New Roman" w:cs="Times New Roman"/>
        </w:rPr>
        <w:t>,</w:t>
      </w:r>
      <w:r w:rsidR="0058475F" w:rsidRPr="00B9099F">
        <w:rPr>
          <w:rFonts w:ascii="Times New Roman" w:hAnsi="Times New Roman" w:cs="Times New Roman"/>
        </w:rPr>
        <w:t xml:space="preserve"> </w:t>
      </w:r>
      <w:r w:rsidR="0058475F" w:rsidRPr="00B9099F">
        <w:rPr>
          <w:rFonts w:ascii="Times New Roman" w:hAnsi="Times New Roman" w:cs="Times New Roman"/>
          <w:lang w:val="en-US"/>
        </w:rPr>
        <w:t>InASEA</w:t>
      </w:r>
      <w:r w:rsidR="0062478D" w:rsidRPr="00B9099F">
        <w:rPr>
          <w:rStyle w:val="FootnoteReference"/>
          <w:rFonts w:ascii="Times New Roman" w:hAnsi="Times New Roman" w:cs="Times New Roman"/>
          <w:lang w:val="en-US"/>
        </w:rPr>
        <w:footnoteReference w:id="52"/>
      </w:r>
      <w:r w:rsidR="0062478D" w:rsidRPr="00B9099F">
        <w:rPr>
          <w:rFonts w:ascii="Times New Roman" w:hAnsi="Times New Roman" w:cs="Times New Roman"/>
          <w:lang w:val="en-US"/>
        </w:rPr>
        <w:t>.</w:t>
      </w:r>
      <w:r w:rsidR="009954CE" w:rsidRPr="00B9099F">
        <w:rPr>
          <w:rFonts w:ascii="Times New Roman" w:hAnsi="Times New Roman" w:cs="Times New Roman"/>
          <w:lang w:val="en-US"/>
        </w:rPr>
        <w:t xml:space="preserve"> </w:t>
      </w:r>
      <w:r w:rsidR="00140116" w:rsidRPr="00B9099F">
        <w:rPr>
          <w:rFonts w:ascii="Times New Roman" w:hAnsi="Times New Roman" w:cs="Times New Roman"/>
        </w:rPr>
        <w:t>Новото сдружение разширява териториалния и тематичния обхват на старото и редом с</w:t>
      </w:r>
      <w:r w:rsidR="00A22CB1" w:rsidRPr="00B9099F">
        <w:rPr>
          <w:rFonts w:ascii="Times New Roman" w:hAnsi="Times New Roman" w:cs="Times New Roman"/>
        </w:rPr>
        <w:t>ъс</w:t>
      </w:r>
      <w:r w:rsidR="00140116" w:rsidRPr="00B9099F">
        <w:rPr>
          <w:rFonts w:ascii="Times New Roman" w:hAnsi="Times New Roman" w:cs="Times New Roman"/>
        </w:rPr>
        <w:t xml:space="preserve"> </w:t>
      </w:r>
      <w:r w:rsidR="00A22CB1" w:rsidRPr="00B9099F">
        <w:rPr>
          <w:rFonts w:ascii="Times New Roman" w:hAnsi="Times New Roman" w:cs="Times New Roman"/>
        </w:rPr>
        <w:t xml:space="preserve">социалната и културната </w:t>
      </w:r>
      <w:r w:rsidR="00140116" w:rsidRPr="00B9099F">
        <w:rPr>
          <w:rFonts w:ascii="Times New Roman" w:hAnsi="Times New Roman" w:cs="Times New Roman"/>
        </w:rPr>
        <w:t>антропо</w:t>
      </w:r>
      <w:r w:rsidR="00A22CB1" w:rsidRPr="00B9099F">
        <w:rPr>
          <w:rFonts w:ascii="Times New Roman" w:hAnsi="Times New Roman" w:cs="Times New Roman"/>
        </w:rPr>
        <w:t>логия включва етнологията, етнографията, фолклористиката, историческата антропология и е</w:t>
      </w:r>
      <w:r w:rsidR="00977139" w:rsidRPr="00B9099F">
        <w:rPr>
          <w:rFonts w:ascii="Times New Roman" w:hAnsi="Times New Roman" w:cs="Times New Roman"/>
        </w:rPr>
        <w:t xml:space="preserve"> </w:t>
      </w:r>
      <w:r w:rsidR="00A22CB1" w:rsidRPr="00B9099F">
        <w:rPr>
          <w:rFonts w:ascii="Times New Roman" w:hAnsi="Times New Roman" w:cs="Times New Roman"/>
        </w:rPr>
        <w:t>отворена за сродни полета и дисциплини</w:t>
      </w:r>
      <w:r w:rsidR="00794FCD" w:rsidRPr="00B9099F">
        <w:rPr>
          <w:rStyle w:val="FootnoteReference"/>
          <w:rFonts w:ascii="Times New Roman" w:hAnsi="Times New Roman" w:cs="Times New Roman"/>
        </w:rPr>
        <w:footnoteReference w:id="53"/>
      </w:r>
      <w:r w:rsidR="00A22CB1" w:rsidRPr="00B9099F">
        <w:rPr>
          <w:rFonts w:ascii="Times New Roman" w:hAnsi="Times New Roman" w:cs="Times New Roman"/>
        </w:rPr>
        <w:t xml:space="preserve">. </w:t>
      </w:r>
    </w:p>
    <w:p w14:paraId="62645806" w14:textId="2D50B663" w:rsidR="00BE4992" w:rsidRPr="00B9099F" w:rsidRDefault="00A22CB1" w:rsidP="00B81CE4">
      <w:pPr>
        <w:spacing w:line="360" w:lineRule="auto"/>
        <w:ind w:firstLine="720"/>
        <w:jc w:val="both"/>
        <w:rPr>
          <w:rFonts w:ascii="Times New Roman" w:hAnsi="Times New Roman" w:cs="Times New Roman"/>
        </w:rPr>
      </w:pPr>
      <w:r w:rsidRPr="00B9099F">
        <w:rPr>
          <w:rFonts w:ascii="Times New Roman" w:hAnsi="Times New Roman" w:cs="Times New Roman"/>
        </w:rPr>
        <w:lastRenderedPageBreak/>
        <w:t>В та</w:t>
      </w:r>
      <w:r w:rsidR="00B74867">
        <w:rPr>
          <w:rFonts w:ascii="Times New Roman" w:hAnsi="Times New Roman" w:cs="Times New Roman"/>
        </w:rPr>
        <w:t>зи ситуация Асен Баликси отстъпва</w:t>
      </w:r>
      <w:r w:rsidRPr="00B9099F">
        <w:rPr>
          <w:rFonts w:ascii="Times New Roman" w:hAnsi="Times New Roman" w:cs="Times New Roman"/>
        </w:rPr>
        <w:t xml:space="preserve"> водещата си позиция в привличане на външна подкрепа, но запази интереса си и ангажимента си към работата на департамента – </w:t>
      </w:r>
      <w:r w:rsidR="00B74867">
        <w:rPr>
          <w:rFonts w:ascii="Times New Roman" w:hAnsi="Times New Roman" w:cs="Times New Roman"/>
        </w:rPr>
        <w:t>привличане на гост-лектори</w:t>
      </w:r>
      <w:r w:rsidR="00B74867">
        <w:rPr>
          <w:rStyle w:val="FootnoteReference"/>
          <w:rFonts w:ascii="Times New Roman" w:hAnsi="Times New Roman" w:cs="Times New Roman"/>
        </w:rPr>
        <w:footnoteReference w:id="54"/>
      </w:r>
      <w:r w:rsidR="00B74867">
        <w:rPr>
          <w:rFonts w:ascii="Times New Roman" w:hAnsi="Times New Roman" w:cs="Times New Roman"/>
        </w:rPr>
        <w:t xml:space="preserve">, </w:t>
      </w:r>
      <w:r w:rsidRPr="00B9099F">
        <w:rPr>
          <w:rFonts w:ascii="Times New Roman" w:hAnsi="Times New Roman" w:cs="Times New Roman"/>
        </w:rPr>
        <w:t>конференции, семинари, курсове, рецензии и научни журита. Като признание т</w:t>
      </w:r>
      <w:r w:rsidR="004C1034" w:rsidRPr="00B9099F">
        <w:rPr>
          <w:rFonts w:ascii="Times New Roman" w:hAnsi="Times New Roman" w:cs="Times New Roman"/>
        </w:rPr>
        <w:t>ой получава титлата “Почетен доктор на Нов български университет” на 7.04.2011 г.</w:t>
      </w:r>
      <w:r w:rsidR="00BE4992" w:rsidRPr="00B9099F">
        <w:rPr>
          <w:rFonts w:ascii="Times New Roman" w:hAnsi="Times New Roman" w:cs="Times New Roman"/>
        </w:rPr>
        <w:t xml:space="preserve"> за заслуги за създаването и утвърждаването на антропологията в Нов български университет и в България</w:t>
      </w:r>
      <w:r w:rsidR="00BE4992" w:rsidRPr="00B9099F">
        <w:rPr>
          <w:rStyle w:val="FootnoteReference"/>
          <w:rFonts w:ascii="Times New Roman" w:hAnsi="Times New Roman" w:cs="Times New Roman"/>
        </w:rPr>
        <w:footnoteReference w:id="55"/>
      </w:r>
      <w:r w:rsidR="00BE4992" w:rsidRPr="00B9099F">
        <w:rPr>
          <w:rFonts w:ascii="Times New Roman" w:hAnsi="Times New Roman" w:cs="Times New Roman"/>
        </w:rPr>
        <w:t xml:space="preserve">. </w:t>
      </w:r>
    </w:p>
    <w:p w14:paraId="1B50F640" w14:textId="3A331A4B" w:rsidR="004A2BE4" w:rsidRPr="00B9099F" w:rsidRDefault="00C57212" w:rsidP="00B81CE4">
      <w:pPr>
        <w:spacing w:line="360" w:lineRule="auto"/>
        <w:ind w:firstLine="720"/>
        <w:jc w:val="both"/>
        <w:rPr>
          <w:rFonts w:ascii="Times New Roman" w:hAnsi="Times New Roman" w:cs="Times New Roman"/>
        </w:rPr>
      </w:pPr>
      <w:r w:rsidRPr="00B9099F">
        <w:rPr>
          <w:rFonts w:ascii="Times New Roman" w:hAnsi="Times New Roman" w:cs="Times New Roman"/>
        </w:rPr>
        <w:t>През следващите години департаментът продължи енерги</w:t>
      </w:r>
      <w:r w:rsidR="0077207A" w:rsidRPr="00B9099F">
        <w:rPr>
          <w:rFonts w:ascii="Times New Roman" w:hAnsi="Times New Roman" w:cs="Times New Roman"/>
        </w:rPr>
        <w:t xml:space="preserve">чната си международна активност, но с известна промяна в нейния характер. Ако в началото се търсеха външни образци, контакти, подкрепа и </w:t>
      </w:r>
      <w:r w:rsidR="0077207A" w:rsidRPr="00B9099F">
        <w:rPr>
          <w:rFonts w:ascii="Times New Roman" w:hAnsi="Times New Roman" w:cs="Times New Roman"/>
          <w:lang w:val="en-US"/>
        </w:rPr>
        <w:t>know-</w:t>
      </w:r>
      <w:r w:rsidR="004D4A9E">
        <w:rPr>
          <w:rFonts w:ascii="Times New Roman" w:hAnsi="Times New Roman" w:cs="Times New Roman"/>
          <w:lang w:val="en-US"/>
        </w:rPr>
        <w:t>h</w:t>
      </w:r>
      <w:r w:rsidR="0077207A" w:rsidRPr="00B9099F">
        <w:rPr>
          <w:rFonts w:ascii="Times New Roman" w:hAnsi="Times New Roman" w:cs="Times New Roman"/>
          <w:lang w:val="en-US"/>
        </w:rPr>
        <w:t>ow</w:t>
      </w:r>
      <w:r w:rsidR="0077207A" w:rsidRPr="00B9099F">
        <w:rPr>
          <w:rFonts w:ascii="Times New Roman" w:hAnsi="Times New Roman" w:cs="Times New Roman"/>
        </w:rPr>
        <w:t xml:space="preserve"> за разработване на програмата и отделните курсове, след 2000 г. повече се наблягаше на поддържане на международната мрежа, участие в конференции, привли</w:t>
      </w:r>
      <w:r w:rsidR="00CF796F" w:rsidRPr="00B9099F">
        <w:rPr>
          <w:rFonts w:ascii="Times New Roman" w:hAnsi="Times New Roman" w:cs="Times New Roman"/>
        </w:rPr>
        <w:t>ч</w:t>
      </w:r>
      <w:r w:rsidR="0077207A" w:rsidRPr="00B9099F">
        <w:rPr>
          <w:rFonts w:ascii="Times New Roman" w:hAnsi="Times New Roman" w:cs="Times New Roman"/>
        </w:rPr>
        <w:t xml:space="preserve">ане на гост-лектори към курсовете и програмите. </w:t>
      </w:r>
      <w:r w:rsidR="003D7599" w:rsidRPr="00B9099F">
        <w:rPr>
          <w:rFonts w:ascii="Times New Roman" w:hAnsi="Times New Roman" w:cs="Times New Roman"/>
        </w:rPr>
        <w:t xml:space="preserve">В този контекст от изключителна полза бяха периодичните лекции по линия на старата “френска връзка” на Франсоа Лаплантин и Даниел Фабре, както и италиански и швейцарски партньори като Мариано Панавело и Кристиян Джордано. </w:t>
      </w:r>
      <w:r w:rsidR="005879D1" w:rsidRPr="00B9099F">
        <w:rPr>
          <w:rFonts w:ascii="Times New Roman" w:hAnsi="Times New Roman" w:cs="Times New Roman"/>
        </w:rPr>
        <w:t>Гол</w:t>
      </w:r>
      <w:r w:rsidR="004D4A9E">
        <w:rPr>
          <w:rFonts w:ascii="Times New Roman" w:hAnsi="Times New Roman" w:cs="Times New Roman"/>
        </w:rPr>
        <w:t>я</w:t>
      </w:r>
      <w:r w:rsidR="005879D1" w:rsidRPr="00B9099F">
        <w:rPr>
          <w:rFonts w:ascii="Times New Roman" w:hAnsi="Times New Roman" w:cs="Times New Roman"/>
        </w:rPr>
        <w:t xml:space="preserve">ма роля за това изиграха </w:t>
      </w:r>
      <w:r w:rsidR="004D4A9E">
        <w:rPr>
          <w:rFonts w:ascii="Times New Roman" w:hAnsi="Times New Roman" w:cs="Times New Roman"/>
        </w:rPr>
        <w:t>П</w:t>
      </w:r>
      <w:r w:rsidR="005879D1" w:rsidRPr="00B9099F">
        <w:rPr>
          <w:rFonts w:ascii="Times New Roman" w:hAnsi="Times New Roman" w:cs="Times New Roman"/>
        </w:rPr>
        <w:t>рограма</w:t>
      </w:r>
      <w:r w:rsidR="00F03262" w:rsidRPr="00B9099F">
        <w:rPr>
          <w:rFonts w:ascii="Times New Roman" w:hAnsi="Times New Roman" w:cs="Times New Roman"/>
        </w:rPr>
        <w:t xml:space="preserve"> за академичен преподавателски и студентски </w:t>
      </w:r>
      <w:r w:rsidR="00F03262" w:rsidRPr="00B9099F">
        <w:rPr>
          <w:rFonts w:ascii="Times New Roman" w:hAnsi="Times New Roman" w:cs="Times New Roman"/>
        </w:rPr>
        <w:lastRenderedPageBreak/>
        <w:t>обмен</w:t>
      </w:r>
      <w:r w:rsidR="005879D1" w:rsidRPr="00B9099F">
        <w:rPr>
          <w:rFonts w:ascii="Times New Roman" w:hAnsi="Times New Roman" w:cs="Times New Roman"/>
        </w:rPr>
        <w:t xml:space="preserve"> </w:t>
      </w:r>
      <w:r w:rsidR="005879D1" w:rsidRPr="00B9099F">
        <w:rPr>
          <w:rFonts w:ascii="Times New Roman" w:hAnsi="Times New Roman" w:cs="Times New Roman"/>
          <w:lang w:val="en-US"/>
        </w:rPr>
        <w:t>TEMPUS (</w:t>
      </w:r>
      <w:r w:rsidR="00CF796F" w:rsidRPr="00B9099F">
        <w:rPr>
          <w:rFonts w:ascii="Times New Roman" w:hAnsi="Times New Roman" w:cs="Times New Roman"/>
        </w:rPr>
        <w:t>по-късно</w:t>
      </w:r>
      <w:r w:rsidR="004D4A9E">
        <w:rPr>
          <w:rFonts w:ascii="Times New Roman" w:hAnsi="Times New Roman" w:cs="Times New Roman"/>
        </w:rPr>
        <w:t>,</w:t>
      </w:r>
      <w:r w:rsidR="005879D1" w:rsidRPr="00B9099F">
        <w:rPr>
          <w:rFonts w:ascii="Times New Roman" w:hAnsi="Times New Roman" w:cs="Times New Roman"/>
        </w:rPr>
        <w:t xml:space="preserve"> </w:t>
      </w:r>
      <w:r w:rsidR="005879D1" w:rsidRPr="00B9099F">
        <w:rPr>
          <w:rFonts w:ascii="Times New Roman" w:hAnsi="Times New Roman" w:cs="Times New Roman"/>
          <w:lang w:val="en-US"/>
        </w:rPr>
        <w:t xml:space="preserve">Erasmus и Erasmus+) и </w:t>
      </w:r>
      <w:r w:rsidR="00F03262" w:rsidRPr="00B9099F">
        <w:rPr>
          <w:rFonts w:ascii="Times New Roman" w:hAnsi="Times New Roman" w:cs="Times New Roman"/>
        </w:rPr>
        <w:t>Academic Fellowship Program към програмата за подкрепа на ви</w:t>
      </w:r>
      <w:r w:rsidR="004D4A9E">
        <w:rPr>
          <w:rFonts w:ascii="Times New Roman" w:hAnsi="Times New Roman" w:cs="Times New Roman"/>
        </w:rPr>
        <w:t>с</w:t>
      </w:r>
      <w:r w:rsidR="00F03262" w:rsidRPr="00B9099F">
        <w:rPr>
          <w:rFonts w:ascii="Times New Roman" w:hAnsi="Times New Roman" w:cs="Times New Roman"/>
        </w:rPr>
        <w:t xml:space="preserve">шето образование </w:t>
      </w:r>
      <w:r w:rsidR="005879D1" w:rsidRPr="00B9099F">
        <w:rPr>
          <w:rFonts w:ascii="Times New Roman" w:hAnsi="Times New Roman" w:cs="Times New Roman"/>
          <w:lang w:val="en-US"/>
        </w:rPr>
        <w:t>HESP</w:t>
      </w:r>
      <w:r w:rsidR="00F03262" w:rsidRPr="00B9099F">
        <w:rPr>
          <w:rStyle w:val="FootnoteReference"/>
          <w:rFonts w:ascii="Times New Roman" w:hAnsi="Times New Roman" w:cs="Times New Roman"/>
          <w:lang w:val="en-US"/>
        </w:rPr>
        <w:footnoteReference w:id="56"/>
      </w:r>
      <w:r w:rsidR="005879D1" w:rsidRPr="00B9099F">
        <w:rPr>
          <w:rFonts w:ascii="Times New Roman" w:hAnsi="Times New Roman" w:cs="Times New Roman"/>
        </w:rPr>
        <w:t>.</w:t>
      </w:r>
      <w:r w:rsidR="00F03262" w:rsidRPr="00B9099F">
        <w:rPr>
          <w:rFonts w:ascii="Times New Roman" w:hAnsi="Times New Roman" w:cs="Times New Roman"/>
        </w:rPr>
        <w:t xml:space="preserve">  </w:t>
      </w:r>
    </w:p>
    <w:p w14:paraId="0F9E3B4A" w14:textId="0D92EF6A" w:rsidR="00A11508" w:rsidRPr="00B9099F" w:rsidRDefault="004D4A9E" w:rsidP="004D4A9E">
      <w:pPr>
        <w:spacing w:line="360" w:lineRule="auto"/>
        <w:ind w:firstLine="720"/>
        <w:jc w:val="both"/>
        <w:rPr>
          <w:rFonts w:ascii="Times New Roman" w:hAnsi="Times New Roman" w:cs="Times New Roman"/>
        </w:rPr>
      </w:pPr>
      <w:r>
        <w:rPr>
          <w:rFonts w:ascii="Times New Roman" w:hAnsi="Times New Roman" w:cs="Times New Roman"/>
        </w:rPr>
        <w:t>Последната</w:t>
      </w:r>
      <w:r w:rsidR="003D7599" w:rsidRPr="00B9099F">
        <w:rPr>
          <w:rFonts w:ascii="Times New Roman" w:hAnsi="Times New Roman" w:cs="Times New Roman"/>
        </w:rPr>
        <w:t xml:space="preserve"> програма бе изключително полезна за департамента, доколкото тя позволи многократни и дълги престои в департамента на стар познавач на България като Джералд Крийд, </w:t>
      </w:r>
      <w:r>
        <w:rPr>
          <w:rFonts w:ascii="Times New Roman" w:hAnsi="Times New Roman" w:cs="Times New Roman"/>
        </w:rPr>
        <w:t xml:space="preserve">на </w:t>
      </w:r>
      <w:r w:rsidR="003D7599" w:rsidRPr="00B9099F">
        <w:rPr>
          <w:rFonts w:ascii="Times New Roman" w:hAnsi="Times New Roman" w:cs="Times New Roman"/>
        </w:rPr>
        <w:t xml:space="preserve">специалист по </w:t>
      </w:r>
      <w:r>
        <w:rPr>
          <w:rFonts w:ascii="Times New Roman" w:hAnsi="Times New Roman" w:cs="Times New Roman"/>
        </w:rPr>
        <w:t>Б</w:t>
      </w:r>
      <w:r w:rsidR="003D7599" w:rsidRPr="00B9099F">
        <w:rPr>
          <w:rFonts w:ascii="Times New Roman" w:hAnsi="Times New Roman" w:cs="Times New Roman"/>
        </w:rPr>
        <w:t xml:space="preserve">алканите като </w:t>
      </w:r>
      <w:r w:rsidR="00CF796F" w:rsidRPr="00B9099F">
        <w:rPr>
          <w:rFonts w:ascii="Times New Roman" w:hAnsi="Times New Roman" w:cs="Times New Roman"/>
        </w:rPr>
        <w:t xml:space="preserve">Робърт Хейдън и </w:t>
      </w:r>
      <w:r>
        <w:rPr>
          <w:rFonts w:ascii="Times New Roman" w:hAnsi="Times New Roman" w:cs="Times New Roman"/>
        </w:rPr>
        <w:t>–</w:t>
      </w:r>
      <w:r w:rsidR="00CF796F" w:rsidRPr="00B9099F">
        <w:rPr>
          <w:rFonts w:ascii="Times New Roman" w:hAnsi="Times New Roman" w:cs="Times New Roman"/>
        </w:rPr>
        <w:t xml:space="preserve"> </w:t>
      </w:r>
      <w:r w:rsidR="004A2BE4" w:rsidRPr="00B9099F">
        <w:rPr>
          <w:rFonts w:ascii="Times New Roman" w:hAnsi="Times New Roman" w:cs="Times New Roman"/>
        </w:rPr>
        <w:t xml:space="preserve">в ролята на академичен съветник </w:t>
      </w:r>
      <w:r>
        <w:rPr>
          <w:rFonts w:ascii="Times New Roman" w:hAnsi="Times New Roman" w:cs="Times New Roman"/>
        </w:rPr>
        <w:t>на млади учени в департамента –</w:t>
      </w:r>
      <w:r w:rsidR="004A2BE4" w:rsidRPr="00B9099F">
        <w:rPr>
          <w:rFonts w:ascii="Times New Roman" w:hAnsi="Times New Roman" w:cs="Times New Roman"/>
        </w:rPr>
        <w:t xml:space="preserve"> </w:t>
      </w:r>
      <w:r>
        <w:rPr>
          <w:rFonts w:ascii="Times New Roman" w:hAnsi="Times New Roman" w:cs="Times New Roman"/>
        </w:rPr>
        <w:t xml:space="preserve">на </w:t>
      </w:r>
      <w:r w:rsidR="004A2BE4" w:rsidRPr="00B9099F">
        <w:rPr>
          <w:rFonts w:ascii="Times New Roman" w:hAnsi="Times New Roman" w:cs="Times New Roman"/>
        </w:rPr>
        <w:t>Питър Блек, водещ антрополог, специализиран в изследване на Пасифика. И тримата се посветиха на проучване и подобряване на департамента, програмите и отделните курсове, но на практика Питър Блек имаше най-много време и много силна мотивация</w:t>
      </w:r>
      <w:r w:rsidR="00C02BC7" w:rsidRPr="00B9099F">
        <w:rPr>
          <w:rFonts w:ascii="Times New Roman" w:hAnsi="Times New Roman" w:cs="Times New Roman"/>
        </w:rPr>
        <w:t xml:space="preserve"> (съвсем между другото той направи и огромно дарение от 700</w:t>
      </w:r>
      <w:r w:rsidR="00FD40D1" w:rsidRPr="00B9099F">
        <w:rPr>
          <w:rFonts w:ascii="Times New Roman" w:hAnsi="Times New Roman" w:cs="Times New Roman"/>
        </w:rPr>
        <w:t xml:space="preserve"> книги</w:t>
      </w:r>
      <w:r w:rsidR="00C02BC7" w:rsidRPr="00B9099F">
        <w:rPr>
          <w:rFonts w:ascii="Times New Roman" w:hAnsi="Times New Roman" w:cs="Times New Roman"/>
        </w:rPr>
        <w:t xml:space="preserve"> на университетската ни би</w:t>
      </w:r>
      <w:r w:rsidR="00FD40D1" w:rsidRPr="00B9099F">
        <w:rPr>
          <w:rFonts w:ascii="Times New Roman" w:hAnsi="Times New Roman" w:cs="Times New Roman"/>
        </w:rPr>
        <w:t>б</w:t>
      </w:r>
      <w:r w:rsidR="00C02BC7" w:rsidRPr="00B9099F">
        <w:rPr>
          <w:rFonts w:ascii="Times New Roman" w:hAnsi="Times New Roman" w:cs="Times New Roman"/>
        </w:rPr>
        <w:t>лиотека)</w:t>
      </w:r>
      <w:r w:rsidR="004A2BE4" w:rsidRPr="00B9099F">
        <w:rPr>
          <w:rFonts w:ascii="Times New Roman" w:hAnsi="Times New Roman" w:cs="Times New Roman"/>
        </w:rPr>
        <w:t>, с което силно повлия на програмата по антропология</w:t>
      </w:r>
      <w:r w:rsidR="00FD40D1" w:rsidRPr="00B9099F">
        <w:rPr>
          <w:rFonts w:ascii="Times New Roman" w:hAnsi="Times New Roman" w:cs="Times New Roman"/>
        </w:rPr>
        <w:t>, нейните студенти</w:t>
      </w:r>
      <w:r w:rsidR="004A2BE4" w:rsidRPr="00B9099F">
        <w:rPr>
          <w:rFonts w:ascii="Times New Roman" w:hAnsi="Times New Roman" w:cs="Times New Roman"/>
        </w:rPr>
        <w:t xml:space="preserve"> и преподаватели</w:t>
      </w:r>
      <w:r w:rsidR="00C02BC7" w:rsidRPr="00B9099F">
        <w:rPr>
          <w:rFonts w:ascii="Times New Roman" w:hAnsi="Times New Roman" w:cs="Times New Roman"/>
        </w:rPr>
        <w:t xml:space="preserve">, </w:t>
      </w:r>
      <w:r w:rsidR="004A2BE4" w:rsidRPr="00B9099F">
        <w:rPr>
          <w:rFonts w:ascii="Times New Roman" w:hAnsi="Times New Roman" w:cs="Times New Roman"/>
        </w:rPr>
        <w:t xml:space="preserve">особено </w:t>
      </w:r>
      <w:r>
        <w:rPr>
          <w:rFonts w:ascii="Times New Roman" w:hAnsi="Times New Roman" w:cs="Times New Roman"/>
        </w:rPr>
        <w:t xml:space="preserve">на </w:t>
      </w:r>
      <w:r w:rsidR="004A2BE4" w:rsidRPr="00B9099F">
        <w:rPr>
          <w:rFonts w:ascii="Times New Roman" w:hAnsi="Times New Roman" w:cs="Times New Roman"/>
        </w:rPr>
        <w:t>младите</w:t>
      </w:r>
      <w:r w:rsidR="00CF796F" w:rsidRPr="00B9099F">
        <w:rPr>
          <w:rFonts w:ascii="Times New Roman" w:hAnsi="Times New Roman" w:cs="Times New Roman"/>
        </w:rPr>
        <w:t xml:space="preserve"> преподаватели, които бяха приоритет з</w:t>
      </w:r>
      <w:r w:rsidR="004A2BE4" w:rsidRPr="00B9099F">
        <w:rPr>
          <w:rFonts w:ascii="Times New Roman" w:hAnsi="Times New Roman" w:cs="Times New Roman"/>
        </w:rPr>
        <w:t>а под</w:t>
      </w:r>
      <w:r w:rsidR="00CF796F" w:rsidRPr="00B9099F">
        <w:rPr>
          <w:rFonts w:ascii="Times New Roman" w:hAnsi="Times New Roman" w:cs="Times New Roman"/>
        </w:rPr>
        <w:t>крепа</w:t>
      </w:r>
      <w:r w:rsidR="00C02BC7" w:rsidRPr="00B9099F">
        <w:rPr>
          <w:rFonts w:ascii="Times New Roman" w:hAnsi="Times New Roman" w:cs="Times New Roman"/>
        </w:rPr>
        <w:t xml:space="preserve"> от стр</w:t>
      </w:r>
      <w:r w:rsidR="00ED628E" w:rsidRPr="00B9099F">
        <w:rPr>
          <w:rFonts w:ascii="Times New Roman" w:hAnsi="Times New Roman" w:cs="Times New Roman"/>
        </w:rPr>
        <w:t>ана на програмата</w:t>
      </w:r>
      <w:r w:rsidR="00C02BC7" w:rsidRPr="00B9099F">
        <w:rPr>
          <w:rStyle w:val="FootnoteReference"/>
          <w:rFonts w:ascii="Times New Roman" w:hAnsi="Times New Roman" w:cs="Times New Roman"/>
        </w:rPr>
        <w:footnoteReference w:id="57"/>
      </w:r>
      <w:r>
        <w:rPr>
          <w:rFonts w:ascii="Times New Roman" w:hAnsi="Times New Roman" w:cs="Times New Roman"/>
        </w:rPr>
        <w:t>.</w:t>
      </w:r>
    </w:p>
    <w:p w14:paraId="58F761A4" w14:textId="77777777" w:rsidR="004D4A9E" w:rsidRDefault="004D4A9E" w:rsidP="004D4A9E">
      <w:pPr>
        <w:spacing w:line="360" w:lineRule="auto"/>
        <w:jc w:val="both"/>
        <w:rPr>
          <w:rFonts w:ascii="Times New Roman" w:hAnsi="Times New Roman" w:cs="Times New Roman"/>
          <w:b/>
        </w:rPr>
      </w:pPr>
    </w:p>
    <w:p w14:paraId="1F62546B" w14:textId="77777777" w:rsidR="004D4A9E" w:rsidRPr="004D4A9E" w:rsidRDefault="004D4A9E" w:rsidP="004D4A9E">
      <w:pPr>
        <w:spacing w:line="360" w:lineRule="auto"/>
        <w:ind w:firstLine="720"/>
        <w:jc w:val="both"/>
        <w:rPr>
          <w:rFonts w:ascii="Times New Roman" w:hAnsi="Times New Roman" w:cs="Times New Roman"/>
          <w:b/>
        </w:rPr>
      </w:pPr>
      <w:r w:rsidRPr="004D4A9E">
        <w:rPr>
          <w:rFonts w:ascii="Times New Roman" w:hAnsi="Times New Roman" w:cs="Times New Roman"/>
          <w:b/>
        </w:rPr>
        <w:t>Вътрешната мрежа</w:t>
      </w:r>
    </w:p>
    <w:p w14:paraId="3FCD627B" w14:textId="1CEEE2D9" w:rsidR="001A24D2" w:rsidRPr="00B9099F" w:rsidRDefault="00477208" w:rsidP="00B81CE4">
      <w:pPr>
        <w:spacing w:line="360" w:lineRule="auto"/>
        <w:ind w:firstLine="720"/>
        <w:jc w:val="both"/>
        <w:rPr>
          <w:rFonts w:ascii="Times New Roman" w:hAnsi="Times New Roman" w:cs="Times New Roman"/>
        </w:rPr>
      </w:pPr>
      <w:r w:rsidRPr="00B9099F">
        <w:rPr>
          <w:rFonts w:ascii="Times New Roman" w:hAnsi="Times New Roman" w:cs="Times New Roman"/>
        </w:rPr>
        <w:t>Силната международна активност на департамента обаче не би имала особен смисъл без бавно и спокойно вътрешно изграждане. По</w:t>
      </w:r>
      <w:r w:rsidR="004D4A9E">
        <w:rPr>
          <w:rFonts w:ascii="Times New Roman" w:hAnsi="Times New Roman" w:cs="Times New Roman"/>
        </w:rPr>
        <w:t>-</w:t>
      </w:r>
      <w:r w:rsidRPr="00B9099F">
        <w:rPr>
          <w:rFonts w:ascii="Times New Roman" w:hAnsi="Times New Roman" w:cs="Times New Roman"/>
        </w:rPr>
        <w:t>точно, би имала смисъл за отделния учен, търсещ припознаване, признание, публикации, а и работа навън, но не и за търпелив</w:t>
      </w:r>
      <w:r w:rsidR="00CF796F" w:rsidRPr="00B9099F">
        <w:rPr>
          <w:rFonts w:ascii="Times New Roman" w:hAnsi="Times New Roman" w:cs="Times New Roman"/>
        </w:rPr>
        <w:t>а работа по</w:t>
      </w:r>
      <w:r w:rsidRPr="00B9099F">
        <w:rPr>
          <w:rFonts w:ascii="Times New Roman" w:hAnsi="Times New Roman" w:cs="Times New Roman"/>
        </w:rPr>
        <w:t xml:space="preserve"> изграждане и укрепване на организация за обучение и изследвания. </w:t>
      </w:r>
      <w:r w:rsidR="005936F1" w:rsidRPr="00B9099F">
        <w:rPr>
          <w:rFonts w:ascii="Times New Roman" w:hAnsi="Times New Roman" w:cs="Times New Roman"/>
        </w:rPr>
        <w:t>В този план департамент</w:t>
      </w:r>
      <w:r w:rsidR="004D4A9E">
        <w:rPr>
          <w:rFonts w:ascii="Times New Roman" w:hAnsi="Times New Roman" w:cs="Times New Roman"/>
        </w:rPr>
        <w:t>ът</w:t>
      </w:r>
      <w:r w:rsidR="005936F1" w:rsidRPr="00B9099F">
        <w:rPr>
          <w:rFonts w:ascii="Times New Roman" w:hAnsi="Times New Roman" w:cs="Times New Roman"/>
        </w:rPr>
        <w:t xml:space="preserve"> по антрополо</w:t>
      </w:r>
      <w:r w:rsidR="00CF796F" w:rsidRPr="00B9099F">
        <w:rPr>
          <w:rFonts w:ascii="Times New Roman" w:hAnsi="Times New Roman" w:cs="Times New Roman"/>
        </w:rPr>
        <w:t>гия естествено се разположи вър</w:t>
      </w:r>
      <w:r w:rsidR="005936F1" w:rsidRPr="00B9099F">
        <w:rPr>
          <w:rFonts w:ascii="Times New Roman" w:hAnsi="Times New Roman" w:cs="Times New Roman"/>
        </w:rPr>
        <w:t>ху една близка до мен професионална мрежа, а именно колеги от кръжока по български фолклор</w:t>
      </w:r>
      <w:r w:rsidR="00CF796F" w:rsidRPr="00B9099F">
        <w:rPr>
          <w:rFonts w:ascii="Times New Roman" w:hAnsi="Times New Roman" w:cs="Times New Roman"/>
        </w:rPr>
        <w:t xml:space="preserve"> в Софийския университет</w:t>
      </w:r>
      <w:r w:rsidR="005936F1" w:rsidRPr="00B9099F">
        <w:rPr>
          <w:rFonts w:ascii="Times New Roman" w:hAnsi="Times New Roman" w:cs="Times New Roman"/>
        </w:rPr>
        <w:t>, колегията от секция “Теория на фолклора” към Института за фолклор при БАН, както и учени от други секции на същия институт</w:t>
      </w:r>
      <w:r w:rsidR="005936F1" w:rsidRPr="00B9099F">
        <w:rPr>
          <w:rStyle w:val="FootnoteReference"/>
          <w:rFonts w:ascii="Times New Roman" w:hAnsi="Times New Roman" w:cs="Times New Roman"/>
        </w:rPr>
        <w:footnoteReference w:id="58"/>
      </w:r>
      <w:r w:rsidR="005936F1" w:rsidRPr="00B9099F">
        <w:rPr>
          <w:rFonts w:ascii="Times New Roman" w:hAnsi="Times New Roman" w:cs="Times New Roman"/>
        </w:rPr>
        <w:t xml:space="preserve">. Така на практика с годините тялото на департамента се оформи около преподаватели като </w:t>
      </w:r>
      <w:r w:rsidR="005936F1" w:rsidRPr="00B9099F">
        <w:rPr>
          <w:rFonts w:ascii="Times New Roman" w:hAnsi="Times New Roman" w:cs="Times New Roman"/>
        </w:rPr>
        <w:lastRenderedPageBreak/>
        <w:t xml:space="preserve">Пламен Бочков, Ирена Бокова, Магдалена Елчинова, Наталия Рашкова, Георг Краев и моя милост от “Теория на фолклора”, както и </w:t>
      </w:r>
      <w:r w:rsidR="004D4A9E">
        <w:rPr>
          <w:rFonts w:ascii="Times New Roman" w:hAnsi="Times New Roman" w:cs="Times New Roman"/>
        </w:rPr>
        <w:t xml:space="preserve">на </w:t>
      </w:r>
      <w:r w:rsidR="005936F1" w:rsidRPr="00B9099F">
        <w:rPr>
          <w:rFonts w:ascii="Times New Roman" w:hAnsi="Times New Roman" w:cs="Times New Roman"/>
        </w:rPr>
        <w:t>Ана Илиева, Ана Щърбанова, Валентина Райчева, Владимир Пен</w:t>
      </w:r>
      <w:r w:rsidR="00170B5F" w:rsidRPr="00B9099F">
        <w:rPr>
          <w:rFonts w:ascii="Times New Roman" w:hAnsi="Times New Roman" w:cs="Times New Roman"/>
        </w:rPr>
        <w:t>чев и др. от останалите секции, което се отнася в по-голяма степен до хоноруваните преподаватели</w:t>
      </w:r>
      <w:r w:rsidR="005936F1" w:rsidRPr="00B9099F">
        <w:rPr>
          <w:rFonts w:ascii="Times New Roman" w:hAnsi="Times New Roman" w:cs="Times New Roman"/>
        </w:rPr>
        <w:t>.</w:t>
      </w:r>
      <w:r w:rsidR="00170B5F" w:rsidRPr="00B9099F">
        <w:rPr>
          <w:rFonts w:ascii="Times New Roman" w:hAnsi="Times New Roman" w:cs="Times New Roman"/>
        </w:rPr>
        <w:t xml:space="preserve"> </w:t>
      </w:r>
    </w:p>
    <w:p w14:paraId="67896FAD" w14:textId="5B822BC0" w:rsidR="00477208" w:rsidRPr="00B9099F" w:rsidRDefault="00170B5F" w:rsidP="00B81CE4">
      <w:pPr>
        <w:spacing w:line="360" w:lineRule="auto"/>
        <w:ind w:firstLine="720"/>
        <w:jc w:val="both"/>
        <w:rPr>
          <w:rFonts w:ascii="Times New Roman" w:hAnsi="Times New Roman" w:cs="Times New Roman"/>
        </w:rPr>
      </w:pPr>
      <w:r w:rsidRPr="00B9099F">
        <w:rPr>
          <w:rFonts w:ascii="Times New Roman" w:hAnsi="Times New Roman" w:cs="Times New Roman"/>
        </w:rPr>
        <w:t>С напредъка на оформянето на облика на департамента и неговата професионална идентичност и прехвърлянето на преподаватели към новосъздадени академични звена като семиотика и нова българистика, в даден момент състав</w:t>
      </w:r>
      <w:r w:rsidR="004D4A9E">
        <w:rPr>
          <w:rFonts w:ascii="Times New Roman" w:hAnsi="Times New Roman" w:cs="Times New Roman"/>
        </w:rPr>
        <w:t>ът</w:t>
      </w:r>
      <w:r w:rsidRPr="00B9099F">
        <w:rPr>
          <w:rFonts w:ascii="Times New Roman" w:hAnsi="Times New Roman" w:cs="Times New Roman"/>
        </w:rPr>
        <w:t xml:space="preserve"> на департамента почти изцяло се покрива от би</w:t>
      </w:r>
      <w:r w:rsidR="00CF796F" w:rsidRPr="00B9099F">
        <w:rPr>
          <w:rFonts w:ascii="Times New Roman" w:hAnsi="Times New Roman" w:cs="Times New Roman"/>
        </w:rPr>
        <w:t>вши изследователи от Института за ф</w:t>
      </w:r>
      <w:r w:rsidRPr="00B9099F">
        <w:rPr>
          <w:rFonts w:ascii="Times New Roman" w:hAnsi="Times New Roman" w:cs="Times New Roman"/>
        </w:rPr>
        <w:t>олклор, с изключение на Цвете Лазова</w:t>
      </w:r>
      <w:r w:rsidR="00C452E1" w:rsidRPr="00B9099F">
        <w:rPr>
          <w:rFonts w:ascii="Times New Roman" w:hAnsi="Times New Roman" w:cs="Times New Roman"/>
        </w:rPr>
        <w:t xml:space="preserve">, която дойде от Института </w:t>
      </w:r>
      <w:r w:rsidR="004D4A9E">
        <w:rPr>
          <w:rFonts w:ascii="Times New Roman" w:hAnsi="Times New Roman" w:cs="Times New Roman"/>
        </w:rPr>
        <w:t>з</w:t>
      </w:r>
      <w:r w:rsidR="00C452E1" w:rsidRPr="00B9099F">
        <w:rPr>
          <w:rFonts w:ascii="Times New Roman" w:hAnsi="Times New Roman" w:cs="Times New Roman"/>
        </w:rPr>
        <w:t xml:space="preserve">а тракология, но в някаква </w:t>
      </w:r>
      <w:r w:rsidR="00CF796F" w:rsidRPr="00B9099F">
        <w:rPr>
          <w:rFonts w:ascii="Times New Roman" w:hAnsi="Times New Roman" w:cs="Times New Roman"/>
        </w:rPr>
        <w:t xml:space="preserve">степен с годините се </w:t>
      </w:r>
      <w:r w:rsidR="00C452E1" w:rsidRPr="00B9099F">
        <w:rPr>
          <w:rFonts w:ascii="Times New Roman" w:hAnsi="Times New Roman" w:cs="Times New Roman"/>
        </w:rPr>
        <w:t>преквалифицира. Това създаде известна стабилност в организацията, но бе припознато от Богдан Б</w:t>
      </w:r>
      <w:r w:rsidR="00CF796F" w:rsidRPr="00B9099F">
        <w:rPr>
          <w:rFonts w:ascii="Times New Roman" w:hAnsi="Times New Roman" w:cs="Times New Roman"/>
        </w:rPr>
        <w:t>огданов като форма на общностно</w:t>
      </w:r>
      <w:r w:rsidR="00C452E1" w:rsidRPr="00B9099F">
        <w:rPr>
          <w:rFonts w:ascii="Times New Roman" w:hAnsi="Times New Roman" w:cs="Times New Roman"/>
        </w:rPr>
        <w:t xml:space="preserve"> хоризонтално затваряне, срещу което той систематично предприемаше мерки или “организиране на хаос”</w:t>
      </w:r>
      <w:r w:rsidR="004D4A9E">
        <w:rPr>
          <w:rFonts w:ascii="Times New Roman" w:hAnsi="Times New Roman" w:cs="Times New Roman"/>
        </w:rPr>
        <w:t xml:space="preserve"> (</w:t>
      </w:r>
      <w:r w:rsidR="004D4A9E" w:rsidRPr="004D4A9E">
        <w:rPr>
          <w:rFonts w:ascii="Times New Roman" w:hAnsi="Times New Roman" w:cs="Times New Roman"/>
        </w:rPr>
        <w:t>Каприев 2017)</w:t>
      </w:r>
      <w:r w:rsidR="00C452E1" w:rsidRPr="00B9099F">
        <w:rPr>
          <w:rFonts w:ascii="Times New Roman" w:hAnsi="Times New Roman" w:cs="Times New Roman"/>
        </w:rPr>
        <w:t xml:space="preserve">, както </w:t>
      </w:r>
      <w:r w:rsidR="00CF796F" w:rsidRPr="00B9099F">
        <w:rPr>
          <w:rFonts w:ascii="Times New Roman" w:hAnsi="Times New Roman" w:cs="Times New Roman"/>
        </w:rPr>
        <w:t>понякога обичаше да го нарича</w:t>
      </w:r>
      <w:r w:rsidR="00C452E1" w:rsidRPr="00B9099F">
        <w:rPr>
          <w:rFonts w:ascii="Times New Roman" w:hAnsi="Times New Roman" w:cs="Times New Roman"/>
        </w:rPr>
        <w:t>.</w:t>
      </w:r>
    </w:p>
    <w:p w14:paraId="08D68939" w14:textId="7A4500C2" w:rsidR="00EE7063" w:rsidRPr="00B9099F" w:rsidRDefault="00D8047E" w:rsidP="00B81CE4">
      <w:pPr>
        <w:spacing w:line="360" w:lineRule="auto"/>
        <w:ind w:firstLine="720"/>
        <w:jc w:val="both"/>
        <w:rPr>
          <w:rFonts w:ascii="Times New Roman" w:hAnsi="Times New Roman" w:cs="Times New Roman"/>
        </w:rPr>
      </w:pPr>
      <w:r w:rsidRPr="00B9099F">
        <w:rPr>
          <w:rFonts w:ascii="Times New Roman" w:hAnsi="Times New Roman" w:cs="Times New Roman"/>
        </w:rPr>
        <w:t xml:space="preserve">В този случай </w:t>
      </w:r>
      <w:r w:rsidR="00E11E45" w:rsidRPr="00B9099F">
        <w:rPr>
          <w:rFonts w:ascii="Times New Roman" w:hAnsi="Times New Roman" w:cs="Times New Roman"/>
        </w:rPr>
        <w:t>разбъркването</w:t>
      </w:r>
      <w:r w:rsidRPr="00B9099F">
        <w:rPr>
          <w:rFonts w:ascii="Times New Roman" w:hAnsi="Times New Roman" w:cs="Times New Roman"/>
        </w:rPr>
        <w:t xml:space="preserve"> </w:t>
      </w:r>
      <w:r w:rsidR="00100A49" w:rsidRPr="00B9099F">
        <w:rPr>
          <w:rFonts w:ascii="Times New Roman" w:hAnsi="Times New Roman" w:cs="Times New Roman"/>
        </w:rPr>
        <w:t>се случи под</w:t>
      </w:r>
      <w:r w:rsidRPr="00B9099F">
        <w:rPr>
          <w:rFonts w:ascii="Times New Roman" w:hAnsi="Times New Roman" w:cs="Times New Roman"/>
        </w:rPr>
        <w:t xml:space="preserve"> фо</w:t>
      </w:r>
      <w:r w:rsidR="00E11E45" w:rsidRPr="00B9099F">
        <w:rPr>
          <w:rFonts w:ascii="Times New Roman" w:hAnsi="Times New Roman" w:cs="Times New Roman"/>
        </w:rPr>
        <w:t>рмата на създаване на конкурент</w:t>
      </w:r>
      <w:r w:rsidRPr="00B9099F">
        <w:rPr>
          <w:rFonts w:ascii="Times New Roman" w:hAnsi="Times New Roman" w:cs="Times New Roman"/>
        </w:rPr>
        <w:t>н</w:t>
      </w:r>
      <w:r w:rsidR="00E11E45" w:rsidRPr="00B9099F">
        <w:rPr>
          <w:rFonts w:ascii="Times New Roman" w:hAnsi="Times New Roman" w:cs="Times New Roman"/>
        </w:rPr>
        <w:t>о</w:t>
      </w:r>
      <w:r w:rsidRPr="00B9099F">
        <w:rPr>
          <w:rFonts w:ascii="Times New Roman" w:hAnsi="Times New Roman" w:cs="Times New Roman"/>
        </w:rPr>
        <w:t xml:space="preserve"> </w:t>
      </w:r>
      <w:r w:rsidR="00E11E45" w:rsidRPr="00B9099F">
        <w:rPr>
          <w:rFonts w:ascii="Times New Roman" w:hAnsi="Times New Roman" w:cs="Times New Roman"/>
        </w:rPr>
        <w:t>звено</w:t>
      </w:r>
      <w:r w:rsidRPr="00B9099F">
        <w:rPr>
          <w:rFonts w:ascii="Times New Roman" w:hAnsi="Times New Roman" w:cs="Times New Roman"/>
        </w:rPr>
        <w:t xml:space="preserve"> в НБУ – Център за антропологически полеви изследвания</w:t>
      </w:r>
      <w:r w:rsidR="00E14F17" w:rsidRPr="00B9099F">
        <w:rPr>
          <w:rFonts w:ascii="Times New Roman" w:hAnsi="Times New Roman" w:cs="Times New Roman"/>
        </w:rPr>
        <w:t xml:space="preserve"> (ЦАПИ)</w:t>
      </w:r>
      <w:r w:rsidRPr="00B9099F">
        <w:rPr>
          <w:rFonts w:ascii="Times New Roman" w:hAnsi="Times New Roman" w:cs="Times New Roman"/>
        </w:rPr>
        <w:t>, начело с Юлиян Константинов</w:t>
      </w:r>
      <w:r w:rsidR="00E11E45" w:rsidRPr="00B9099F">
        <w:rPr>
          <w:rFonts w:ascii="Times New Roman" w:hAnsi="Times New Roman" w:cs="Times New Roman"/>
        </w:rPr>
        <w:t xml:space="preserve"> и с участието на етнограф</w:t>
      </w:r>
      <w:r w:rsidR="004D4A9E">
        <w:rPr>
          <w:rFonts w:ascii="Times New Roman" w:hAnsi="Times New Roman" w:cs="Times New Roman"/>
        </w:rPr>
        <w:t>а</w:t>
      </w:r>
      <w:r w:rsidR="00E11E45" w:rsidRPr="00B9099F">
        <w:rPr>
          <w:rFonts w:ascii="Times New Roman" w:hAnsi="Times New Roman" w:cs="Times New Roman"/>
        </w:rPr>
        <w:t xml:space="preserve"> Евгения Благоева и психоаналитик</w:t>
      </w:r>
      <w:r w:rsidR="004D4A9E">
        <w:rPr>
          <w:rFonts w:ascii="Times New Roman" w:hAnsi="Times New Roman" w:cs="Times New Roman"/>
        </w:rPr>
        <w:t>а</w:t>
      </w:r>
      <w:r w:rsidR="00E11E45" w:rsidRPr="00B9099F">
        <w:rPr>
          <w:rFonts w:ascii="Times New Roman" w:hAnsi="Times New Roman" w:cs="Times New Roman"/>
        </w:rPr>
        <w:t xml:space="preserve"> Орлин Тодоров</w:t>
      </w:r>
      <w:r w:rsidRPr="00B9099F">
        <w:rPr>
          <w:rFonts w:ascii="Times New Roman" w:hAnsi="Times New Roman" w:cs="Times New Roman"/>
        </w:rPr>
        <w:t>.</w:t>
      </w:r>
      <w:r w:rsidR="00E14F17" w:rsidRPr="00B9099F">
        <w:rPr>
          <w:rFonts w:ascii="Times New Roman" w:hAnsi="Times New Roman" w:cs="Times New Roman"/>
        </w:rPr>
        <w:t xml:space="preserve"> И</w:t>
      </w:r>
      <w:r w:rsidR="00282D86" w:rsidRPr="00B9099F">
        <w:rPr>
          <w:rFonts w:ascii="Times New Roman" w:hAnsi="Times New Roman" w:cs="Times New Roman"/>
        </w:rPr>
        <w:t>деята за разбиването на монопола на фолклористите</w:t>
      </w:r>
      <w:r w:rsidR="00F7175C" w:rsidRPr="00B9099F">
        <w:rPr>
          <w:rFonts w:ascii="Times New Roman" w:hAnsi="Times New Roman" w:cs="Times New Roman"/>
        </w:rPr>
        <w:t xml:space="preserve"> </w:t>
      </w:r>
      <w:r w:rsidR="00E14F17" w:rsidRPr="00B9099F">
        <w:rPr>
          <w:rFonts w:ascii="Times New Roman" w:hAnsi="Times New Roman" w:cs="Times New Roman"/>
        </w:rPr>
        <w:t xml:space="preserve">проработи в известна степен – и тримата от ЦАПИ се включиха пълноценно с курсове в </w:t>
      </w:r>
      <w:r w:rsidR="00EE7063" w:rsidRPr="00B9099F">
        <w:rPr>
          <w:rFonts w:ascii="Times New Roman" w:hAnsi="Times New Roman" w:cs="Times New Roman"/>
        </w:rPr>
        <w:t xml:space="preserve">базовата и бакалавърската програма по антропология, както и в издателската дейност на департамента. Казвам отчасти, доколкото амбицията на новия център да организира систематично дълготрайни теренни изследвания извън страната се осъществи само в личната изследователска програма и кариера на Юлиян Константинов, който – с помощта на Асен Баликси, </w:t>
      </w:r>
      <w:r w:rsidR="00402BF3" w:rsidRPr="00B9099F">
        <w:rPr>
          <w:rFonts w:ascii="Times New Roman" w:hAnsi="Times New Roman" w:cs="Times New Roman"/>
        </w:rPr>
        <w:t xml:space="preserve">истински </w:t>
      </w:r>
      <w:r w:rsidR="00EE7063" w:rsidRPr="00B9099F">
        <w:rPr>
          <w:rFonts w:ascii="Times New Roman" w:hAnsi="Times New Roman" w:cs="Times New Roman"/>
        </w:rPr>
        <w:t>автори</w:t>
      </w:r>
      <w:r w:rsidR="00BC65AC" w:rsidRPr="00B9099F">
        <w:rPr>
          <w:rFonts w:ascii="Times New Roman" w:hAnsi="Times New Roman" w:cs="Times New Roman"/>
        </w:rPr>
        <w:t>тет в антропологията на Суб</w:t>
      </w:r>
      <w:r w:rsidR="00EE7063" w:rsidRPr="00B9099F">
        <w:rPr>
          <w:rFonts w:ascii="Times New Roman" w:hAnsi="Times New Roman" w:cs="Times New Roman"/>
        </w:rPr>
        <w:t xml:space="preserve">арктика – проведе </w:t>
      </w:r>
      <w:r w:rsidR="00511651" w:rsidRPr="00B9099F">
        <w:rPr>
          <w:rFonts w:ascii="Times New Roman" w:hAnsi="Times New Roman" w:cs="Times New Roman"/>
        </w:rPr>
        <w:t xml:space="preserve">класическо изследване </w:t>
      </w:r>
      <w:r w:rsidR="00EE7063" w:rsidRPr="00B9099F">
        <w:rPr>
          <w:rFonts w:ascii="Times New Roman" w:hAnsi="Times New Roman" w:cs="Times New Roman"/>
        </w:rPr>
        <w:t xml:space="preserve">на територията </w:t>
      </w:r>
      <w:r w:rsidR="004D4A9E">
        <w:rPr>
          <w:rFonts w:ascii="Times New Roman" w:hAnsi="Times New Roman" w:cs="Times New Roman"/>
        </w:rPr>
        <w:t xml:space="preserve">на </w:t>
      </w:r>
      <w:r w:rsidR="00EE7063" w:rsidRPr="00B9099F">
        <w:rPr>
          <w:rFonts w:ascii="Times New Roman" w:hAnsi="Times New Roman" w:cs="Times New Roman"/>
        </w:rPr>
        <w:t>Колският полуостров в бившия С</w:t>
      </w:r>
      <w:r w:rsidR="004D4A9E">
        <w:rPr>
          <w:rFonts w:ascii="Times New Roman" w:hAnsi="Times New Roman" w:cs="Times New Roman"/>
        </w:rPr>
        <w:t>ъветски съюз. Това го свърза по-</w:t>
      </w:r>
      <w:r w:rsidR="00EE7063" w:rsidRPr="00B9099F">
        <w:rPr>
          <w:rFonts w:ascii="Times New Roman" w:hAnsi="Times New Roman" w:cs="Times New Roman"/>
        </w:rPr>
        <w:t>плътно със средите</w:t>
      </w:r>
      <w:r w:rsidR="00511651" w:rsidRPr="00B9099F">
        <w:rPr>
          <w:rFonts w:ascii="Times New Roman" w:hAnsi="Times New Roman" w:cs="Times New Roman"/>
        </w:rPr>
        <w:t xml:space="preserve"> на нордическата антропология и </w:t>
      </w:r>
      <w:r w:rsidR="00E83484" w:rsidRPr="00B9099F">
        <w:rPr>
          <w:rFonts w:ascii="Times New Roman" w:hAnsi="Times New Roman" w:cs="Times New Roman"/>
        </w:rPr>
        <w:t xml:space="preserve">преподаването в </w:t>
      </w:r>
      <w:r w:rsidR="00511651" w:rsidRPr="00B9099F">
        <w:rPr>
          <w:rFonts w:ascii="Times New Roman" w:hAnsi="Times New Roman" w:cs="Times New Roman"/>
        </w:rPr>
        <w:t>Универитета в Тромсьо в Северна Норвегия</w:t>
      </w:r>
      <w:r w:rsidR="00CF796F" w:rsidRPr="00B9099F">
        <w:rPr>
          <w:rFonts w:ascii="Times New Roman" w:hAnsi="Times New Roman" w:cs="Times New Roman"/>
        </w:rPr>
        <w:t>, но</w:t>
      </w:r>
      <w:r w:rsidR="00402BF3" w:rsidRPr="00B9099F">
        <w:rPr>
          <w:rFonts w:ascii="Times New Roman" w:hAnsi="Times New Roman" w:cs="Times New Roman"/>
        </w:rPr>
        <w:t xml:space="preserve"> отслаби </w:t>
      </w:r>
      <w:r w:rsidR="00CF796F" w:rsidRPr="00B9099F">
        <w:rPr>
          <w:rFonts w:ascii="Times New Roman" w:hAnsi="Times New Roman" w:cs="Times New Roman"/>
        </w:rPr>
        <w:t>свързаността</w:t>
      </w:r>
      <w:r w:rsidR="00402BF3" w:rsidRPr="00B9099F">
        <w:rPr>
          <w:rFonts w:ascii="Times New Roman" w:hAnsi="Times New Roman" w:cs="Times New Roman"/>
        </w:rPr>
        <w:t xml:space="preserve"> му с НБУ</w:t>
      </w:r>
      <w:r w:rsidR="00511651" w:rsidRPr="00B9099F">
        <w:rPr>
          <w:rFonts w:ascii="Times New Roman" w:hAnsi="Times New Roman" w:cs="Times New Roman"/>
        </w:rPr>
        <w:t>. В резултат ЦАПИ беше закрит, Юлиян Кон</w:t>
      </w:r>
      <w:r w:rsidR="00E83484" w:rsidRPr="00B9099F">
        <w:rPr>
          <w:rFonts w:ascii="Times New Roman" w:hAnsi="Times New Roman" w:cs="Times New Roman"/>
        </w:rPr>
        <w:t>стантинов</w:t>
      </w:r>
      <w:r w:rsidR="007336B4" w:rsidRPr="00B9099F">
        <w:rPr>
          <w:rFonts w:ascii="Times New Roman" w:hAnsi="Times New Roman" w:cs="Times New Roman"/>
        </w:rPr>
        <w:t xml:space="preserve"> (до пенсионирането му)</w:t>
      </w:r>
      <w:r w:rsidR="00E83484" w:rsidRPr="00B9099F">
        <w:rPr>
          <w:rFonts w:ascii="Times New Roman" w:hAnsi="Times New Roman" w:cs="Times New Roman"/>
        </w:rPr>
        <w:t xml:space="preserve"> и Евгения Благоева се вляха в екипа на департамента, а Орлин Тодоров се отдаде на занимания, сравнително далеч от антропологията.</w:t>
      </w:r>
    </w:p>
    <w:p w14:paraId="7D62D0A9" w14:textId="6EF3A7C9" w:rsidR="001B33B1" w:rsidRPr="00B9099F" w:rsidRDefault="002147A2" w:rsidP="00B81CE4">
      <w:pPr>
        <w:spacing w:line="360" w:lineRule="auto"/>
        <w:ind w:firstLine="720"/>
        <w:jc w:val="both"/>
        <w:rPr>
          <w:rFonts w:ascii="Times New Roman" w:hAnsi="Times New Roman" w:cs="Times New Roman"/>
          <w:lang w:val="en-US"/>
        </w:rPr>
      </w:pPr>
      <w:r w:rsidRPr="00B9099F">
        <w:rPr>
          <w:rFonts w:ascii="Times New Roman" w:hAnsi="Times New Roman" w:cs="Times New Roman"/>
        </w:rPr>
        <w:t xml:space="preserve">Междувременно Богданов стимулира и </w:t>
      </w:r>
      <w:r w:rsidR="00223CC7" w:rsidRPr="00B9099F">
        <w:rPr>
          <w:rFonts w:ascii="Times New Roman" w:hAnsi="Times New Roman" w:cs="Times New Roman"/>
        </w:rPr>
        <w:t xml:space="preserve">друг </w:t>
      </w:r>
      <w:r w:rsidRPr="00B9099F">
        <w:rPr>
          <w:rFonts w:ascii="Times New Roman" w:hAnsi="Times New Roman" w:cs="Times New Roman"/>
        </w:rPr>
        <w:t>о</w:t>
      </w:r>
      <w:r w:rsidR="007336B4" w:rsidRPr="00B9099F">
        <w:rPr>
          <w:rFonts w:ascii="Times New Roman" w:hAnsi="Times New Roman" w:cs="Times New Roman"/>
        </w:rPr>
        <w:t>пит за организиране на цялостно обучение по етнология извън депа</w:t>
      </w:r>
      <w:r w:rsidR="00223CC7" w:rsidRPr="00B9099F">
        <w:rPr>
          <w:rFonts w:ascii="Times New Roman" w:hAnsi="Times New Roman" w:cs="Times New Roman"/>
        </w:rPr>
        <w:t xml:space="preserve">ртамента по антропология: </w:t>
      </w:r>
      <w:r w:rsidR="002E5250" w:rsidRPr="00B9099F">
        <w:rPr>
          <w:rFonts w:ascii="Times New Roman" w:hAnsi="Times New Roman" w:cs="Times New Roman"/>
        </w:rPr>
        <w:t>от</w:t>
      </w:r>
      <w:r w:rsidR="00223CC7" w:rsidRPr="00B9099F">
        <w:rPr>
          <w:rFonts w:ascii="Times New Roman" w:hAnsi="Times New Roman" w:cs="Times New Roman"/>
        </w:rPr>
        <w:t xml:space="preserve"> департамент </w:t>
      </w:r>
      <w:r w:rsidR="00FA534A">
        <w:rPr>
          <w:rFonts w:ascii="Times New Roman" w:hAnsi="Times New Roman" w:cs="Times New Roman"/>
        </w:rPr>
        <w:t>„</w:t>
      </w:r>
      <w:r w:rsidR="00223CC7" w:rsidRPr="00B9099F">
        <w:rPr>
          <w:rFonts w:ascii="Times New Roman" w:hAnsi="Times New Roman" w:cs="Times New Roman"/>
        </w:rPr>
        <w:t>Изкуствознание и история на културата</w:t>
      </w:r>
      <w:r w:rsidR="00FA534A">
        <w:rPr>
          <w:rFonts w:ascii="Times New Roman" w:hAnsi="Times New Roman" w:cs="Times New Roman"/>
        </w:rPr>
        <w:t>“</w:t>
      </w:r>
      <w:r w:rsidR="00F7175C" w:rsidRPr="00B9099F">
        <w:rPr>
          <w:rFonts w:ascii="Times New Roman" w:hAnsi="Times New Roman" w:cs="Times New Roman"/>
        </w:rPr>
        <w:t xml:space="preserve"> </w:t>
      </w:r>
      <w:r w:rsidR="00223CC7" w:rsidRPr="00B9099F">
        <w:rPr>
          <w:rFonts w:ascii="Times New Roman" w:hAnsi="Times New Roman" w:cs="Times New Roman"/>
        </w:rPr>
        <w:t xml:space="preserve">под ръководството на </w:t>
      </w:r>
      <w:r w:rsidR="00223CC7" w:rsidRPr="00B9099F">
        <w:rPr>
          <w:rFonts w:ascii="Times New Roman" w:hAnsi="Times New Roman" w:cs="Times New Roman"/>
        </w:rPr>
        <w:lastRenderedPageBreak/>
        <w:t>Милена Беновска</w:t>
      </w:r>
      <w:r w:rsidR="006318F9" w:rsidRPr="00B9099F">
        <w:rPr>
          <w:rFonts w:ascii="Times New Roman" w:hAnsi="Times New Roman" w:cs="Times New Roman"/>
        </w:rPr>
        <w:t>-Събкова</w:t>
      </w:r>
      <w:r w:rsidR="00E73283" w:rsidRPr="00B9099F">
        <w:rPr>
          <w:rStyle w:val="FootnoteReference"/>
          <w:rFonts w:ascii="Times New Roman" w:hAnsi="Times New Roman" w:cs="Times New Roman"/>
        </w:rPr>
        <w:footnoteReference w:id="59"/>
      </w:r>
      <w:r w:rsidR="00223CC7" w:rsidRPr="00B9099F">
        <w:rPr>
          <w:rFonts w:ascii="Times New Roman" w:hAnsi="Times New Roman" w:cs="Times New Roman"/>
        </w:rPr>
        <w:t xml:space="preserve"> е предложена </w:t>
      </w:r>
      <w:r w:rsidR="001B33B1" w:rsidRPr="00B9099F">
        <w:rPr>
          <w:rFonts w:ascii="Times New Roman" w:hAnsi="Times New Roman" w:cs="Times New Roman"/>
        </w:rPr>
        <w:t>учебна</w:t>
      </w:r>
      <w:r w:rsidR="00223CC7" w:rsidRPr="00B9099F">
        <w:rPr>
          <w:rFonts w:ascii="Times New Roman" w:hAnsi="Times New Roman" w:cs="Times New Roman"/>
        </w:rPr>
        <w:t xml:space="preserve"> програма </w:t>
      </w:r>
      <w:r w:rsidR="001B33B1" w:rsidRPr="00B9099F">
        <w:rPr>
          <w:rFonts w:ascii="Times New Roman" w:hAnsi="Times New Roman" w:cs="Times New Roman"/>
        </w:rPr>
        <w:t>“Културата на Югоизточна Европа”</w:t>
      </w:r>
      <w:r w:rsidR="001B33B1" w:rsidRPr="00B9099F">
        <w:rPr>
          <w:rStyle w:val="FootnoteReference"/>
          <w:rFonts w:ascii="Times New Roman" w:hAnsi="Times New Roman" w:cs="Times New Roman"/>
        </w:rPr>
        <w:footnoteReference w:id="60"/>
      </w:r>
      <w:r w:rsidR="001B33B1" w:rsidRPr="00B9099F">
        <w:rPr>
          <w:rFonts w:ascii="Times New Roman" w:hAnsi="Times New Roman" w:cs="Times New Roman"/>
        </w:rPr>
        <w:t>.</w:t>
      </w:r>
      <w:r w:rsidR="00F7175C" w:rsidRPr="00B9099F">
        <w:rPr>
          <w:rFonts w:ascii="Times New Roman" w:hAnsi="Times New Roman" w:cs="Times New Roman"/>
        </w:rPr>
        <w:t xml:space="preserve"> </w:t>
      </w:r>
      <w:r w:rsidR="001B33B1" w:rsidRPr="00B9099F">
        <w:rPr>
          <w:rFonts w:ascii="Times New Roman" w:hAnsi="Times New Roman" w:cs="Times New Roman"/>
        </w:rPr>
        <w:t xml:space="preserve">Програмата привлича </w:t>
      </w:r>
      <w:r w:rsidR="00CF796F" w:rsidRPr="00B9099F">
        <w:rPr>
          <w:rFonts w:ascii="Times New Roman" w:hAnsi="Times New Roman" w:cs="Times New Roman"/>
        </w:rPr>
        <w:t xml:space="preserve">като преподаватели </w:t>
      </w:r>
      <w:r w:rsidR="001B33B1" w:rsidRPr="00B9099F">
        <w:rPr>
          <w:rFonts w:ascii="Times New Roman" w:hAnsi="Times New Roman" w:cs="Times New Roman"/>
        </w:rPr>
        <w:t>главно специалисти от то</w:t>
      </w:r>
      <w:r w:rsidR="00DA3459" w:rsidRPr="00B9099F">
        <w:rPr>
          <w:rFonts w:ascii="Times New Roman" w:hAnsi="Times New Roman" w:cs="Times New Roman"/>
        </w:rPr>
        <w:t>гавашния Институт за етнография при БАН като Ганка Михайлова, Рачко</w:t>
      </w:r>
      <w:r w:rsidR="001B33B1" w:rsidRPr="00B9099F">
        <w:rPr>
          <w:rFonts w:ascii="Times New Roman" w:hAnsi="Times New Roman" w:cs="Times New Roman"/>
        </w:rPr>
        <w:t xml:space="preserve"> </w:t>
      </w:r>
      <w:r w:rsidR="00DA3459" w:rsidRPr="00B9099F">
        <w:rPr>
          <w:rFonts w:ascii="Times New Roman" w:hAnsi="Times New Roman" w:cs="Times New Roman"/>
        </w:rPr>
        <w:t xml:space="preserve">Попов и Минчо Георгиев, бивши фолклористи като Станка Янева и </w:t>
      </w:r>
      <w:r w:rsidR="004C2B44" w:rsidRPr="00B9099F">
        <w:rPr>
          <w:rFonts w:ascii="Times New Roman" w:hAnsi="Times New Roman" w:cs="Times New Roman"/>
        </w:rPr>
        <w:t>Лозанка Пейчева, теолози като Ив</w:t>
      </w:r>
      <w:r w:rsidR="00DA3459" w:rsidRPr="00B9099F">
        <w:rPr>
          <w:rFonts w:ascii="Times New Roman" w:hAnsi="Times New Roman" w:cs="Times New Roman"/>
        </w:rPr>
        <w:t xml:space="preserve">ан Желев и </w:t>
      </w:r>
      <w:r w:rsidR="004C2B44" w:rsidRPr="00B9099F">
        <w:rPr>
          <w:rFonts w:ascii="Times New Roman" w:hAnsi="Times New Roman" w:cs="Times New Roman"/>
        </w:rPr>
        <w:t>Николай Шиваров</w:t>
      </w:r>
      <w:r w:rsidR="00CF796F" w:rsidRPr="00B9099F">
        <w:rPr>
          <w:rFonts w:ascii="Times New Roman" w:hAnsi="Times New Roman" w:cs="Times New Roman"/>
        </w:rPr>
        <w:t xml:space="preserve"> (стартирал</w:t>
      </w:r>
      <w:r w:rsidR="006318F9" w:rsidRPr="00B9099F">
        <w:rPr>
          <w:rFonts w:ascii="Times New Roman" w:hAnsi="Times New Roman" w:cs="Times New Roman"/>
        </w:rPr>
        <w:t xml:space="preserve"> в НБУ</w:t>
      </w:r>
      <w:r w:rsidR="004C2B44" w:rsidRPr="00B9099F">
        <w:rPr>
          <w:rFonts w:ascii="Times New Roman" w:hAnsi="Times New Roman" w:cs="Times New Roman"/>
        </w:rPr>
        <w:t xml:space="preserve"> от департамент </w:t>
      </w:r>
      <w:r w:rsidR="00FA534A">
        <w:rPr>
          <w:rFonts w:ascii="Times New Roman" w:hAnsi="Times New Roman" w:cs="Times New Roman"/>
        </w:rPr>
        <w:t>„А</w:t>
      </w:r>
      <w:r w:rsidR="004C2B44" w:rsidRPr="00B9099F">
        <w:rPr>
          <w:rFonts w:ascii="Times New Roman" w:hAnsi="Times New Roman" w:cs="Times New Roman"/>
        </w:rPr>
        <w:t>нтропология</w:t>
      </w:r>
      <w:r w:rsidR="00FA534A">
        <w:rPr>
          <w:rFonts w:ascii="Times New Roman" w:hAnsi="Times New Roman" w:cs="Times New Roman"/>
        </w:rPr>
        <w:t>“</w:t>
      </w:r>
      <w:r w:rsidR="006318F9" w:rsidRPr="00B9099F">
        <w:rPr>
          <w:rFonts w:ascii="Times New Roman" w:hAnsi="Times New Roman" w:cs="Times New Roman"/>
        </w:rPr>
        <w:t>)</w:t>
      </w:r>
      <w:r w:rsidR="004C2B44" w:rsidRPr="00B9099F">
        <w:rPr>
          <w:rFonts w:ascii="Times New Roman" w:hAnsi="Times New Roman" w:cs="Times New Roman"/>
        </w:rPr>
        <w:t xml:space="preserve">, </w:t>
      </w:r>
      <w:r w:rsidR="00DA3459" w:rsidRPr="00B9099F">
        <w:rPr>
          <w:rFonts w:ascii="Times New Roman" w:hAnsi="Times New Roman" w:cs="Times New Roman"/>
        </w:rPr>
        <w:t>както и преподаватели от департамента по изкуствознание</w:t>
      </w:r>
      <w:r w:rsidR="004C2B44" w:rsidRPr="00B9099F">
        <w:rPr>
          <w:rFonts w:ascii="Times New Roman" w:hAnsi="Times New Roman" w:cs="Times New Roman"/>
        </w:rPr>
        <w:t xml:space="preserve">. </w:t>
      </w:r>
      <w:r w:rsidR="006318F9" w:rsidRPr="00B9099F">
        <w:rPr>
          <w:rFonts w:ascii="Times New Roman" w:hAnsi="Times New Roman" w:cs="Times New Roman"/>
        </w:rPr>
        <w:t xml:space="preserve">Програмата получава силна външна подкрепа от Клаус Рот и Кристиян Джордано и мрежата на </w:t>
      </w:r>
      <w:r w:rsidR="006318F9" w:rsidRPr="00B9099F">
        <w:rPr>
          <w:rFonts w:ascii="Times New Roman" w:hAnsi="Times New Roman" w:cs="Times New Roman"/>
          <w:lang w:val="en-US"/>
        </w:rPr>
        <w:t>InASEA</w:t>
      </w:r>
      <w:r w:rsidR="006318F9" w:rsidRPr="00B9099F">
        <w:rPr>
          <w:rFonts w:ascii="Times New Roman" w:hAnsi="Times New Roman" w:cs="Times New Roman"/>
        </w:rPr>
        <w:t xml:space="preserve">, в която Рот и Беновска-Събкова заемат ръководни позиции. Въпреки </w:t>
      </w:r>
      <w:r w:rsidR="004B2788" w:rsidRPr="00B9099F">
        <w:rPr>
          <w:rFonts w:ascii="Times New Roman" w:hAnsi="Times New Roman" w:cs="Times New Roman"/>
        </w:rPr>
        <w:t>тази подкрепа отвътре и отвън</w:t>
      </w:r>
      <w:r w:rsidR="006318F9" w:rsidRPr="00B9099F">
        <w:rPr>
          <w:rFonts w:ascii="Times New Roman" w:hAnsi="Times New Roman" w:cs="Times New Roman"/>
        </w:rPr>
        <w:t>, програмата “Културата на Югоизточна Европа” не успява да се утвърди</w:t>
      </w:r>
      <w:r w:rsidR="004B2788" w:rsidRPr="00B9099F">
        <w:rPr>
          <w:rFonts w:ascii="Times New Roman" w:hAnsi="Times New Roman" w:cs="Times New Roman"/>
        </w:rPr>
        <w:t xml:space="preserve"> и на практика вече е заличена от каталога на НБУ</w:t>
      </w:r>
      <w:r w:rsidR="00E672C3" w:rsidRPr="00B9099F">
        <w:rPr>
          <w:rStyle w:val="FootnoteReference"/>
          <w:rFonts w:ascii="Times New Roman" w:hAnsi="Times New Roman" w:cs="Times New Roman"/>
        </w:rPr>
        <w:footnoteReference w:id="61"/>
      </w:r>
      <w:r w:rsidR="004B2788" w:rsidRPr="00B9099F">
        <w:rPr>
          <w:rFonts w:ascii="Times New Roman" w:hAnsi="Times New Roman" w:cs="Times New Roman"/>
        </w:rPr>
        <w:t xml:space="preserve">. </w:t>
      </w:r>
      <w:r w:rsidR="00AD1D63" w:rsidRPr="00B9099F">
        <w:rPr>
          <w:rFonts w:ascii="Times New Roman" w:hAnsi="Times New Roman" w:cs="Times New Roman"/>
        </w:rPr>
        <w:t xml:space="preserve">Този неуспех е незначителен на фона на постиженията и подкрепата, която Клаус Рот оказва не толкова пряко на департамента по антропология, колкото на НБУ като цяло чрез договорите за академичен обмен с Мюнхен и сътрудничеството в рамките на </w:t>
      </w:r>
      <w:r w:rsidR="00AD1D63" w:rsidRPr="00B9099F">
        <w:rPr>
          <w:rFonts w:ascii="Times New Roman" w:hAnsi="Times New Roman" w:cs="Times New Roman"/>
          <w:lang w:val="en-US"/>
        </w:rPr>
        <w:t>InASEA</w:t>
      </w:r>
      <w:r w:rsidR="00AD1D63" w:rsidRPr="00B9099F">
        <w:rPr>
          <w:rFonts w:ascii="Times New Roman" w:hAnsi="Times New Roman" w:cs="Times New Roman"/>
        </w:rPr>
        <w:t>, поради което</w:t>
      </w:r>
      <w:r w:rsidR="004B2788" w:rsidRPr="00B9099F">
        <w:rPr>
          <w:rFonts w:ascii="Times New Roman" w:hAnsi="Times New Roman" w:cs="Times New Roman"/>
        </w:rPr>
        <w:t xml:space="preserve"> на 25.03.2005 г. </w:t>
      </w:r>
      <w:r w:rsidR="00E672C3" w:rsidRPr="00B9099F">
        <w:rPr>
          <w:rFonts w:ascii="Times New Roman" w:hAnsi="Times New Roman" w:cs="Times New Roman"/>
        </w:rPr>
        <w:t xml:space="preserve">напълно основателно </w:t>
      </w:r>
      <w:r w:rsidR="004B2788" w:rsidRPr="00B9099F">
        <w:rPr>
          <w:rFonts w:ascii="Times New Roman" w:hAnsi="Times New Roman" w:cs="Times New Roman"/>
        </w:rPr>
        <w:t>е удостоен с титлата “Почетен доктор на Нов български университет” във връзка с цялостното му научно дело и за активната подкрепа към хуманитарното образование в НБУ</w:t>
      </w:r>
      <w:r w:rsidR="00E672C3" w:rsidRPr="00B9099F">
        <w:rPr>
          <w:rStyle w:val="FootnoteReference"/>
          <w:rFonts w:ascii="Times New Roman" w:hAnsi="Times New Roman" w:cs="Times New Roman"/>
        </w:rPr>
        <w:footnoteReference w:id="62"/>
      </w:r>
      <w:r w:rsidR="004B2788" w:rsidRPr="00B9099F">
        <w:rPr>
          <w:rFonts w:ascii="Times New Roman" w:hAnsi="Times New Roman" w:cs="Times New Roman"/>
        </w:rPr>
        <w:t>.</w:t>
      </w:r>
    </w:p>
    <w:p w14:paraId="1CB10C59" w14:textId="63D9158A" w:rsidR="00E672C3" w:rsidRDefault="00AD1D63" w:rsidP="00FA534A">
      <w:pPr>
        <w:spacing w:line="360" w:lineRule="auto"/>
        <w:ind w:firstLine="720"/>
        <w:jc w:val="both"/>
        <w:rPr>
          <w:rFonts w:ascii="Times New Roman" w:hAnsi="Times New Roman" w:cs="Times New Roman"/>
        </w:rPr>
      </w:pPr>
      <w:r w:rsidRPr="00B9099F">
        <w:rPr>
          <w:rFonts w:ascii="Times New Roman" w:hAnsi="Times New Roman" w:cs="Times New Roman"/>
        </w:rPr>
        <w:t xml:space="preserve">С приключването на програмата “Културата на Югоизточна </w:t>
      </w:r>
      <w:r w:rsidR="00FA534A">
        <w:rPr>
          <w:rFonts w:ascii="Times New Roman" w:hAnsi="Times New Roman" w:cs="Times New Roman"/>
        </w:rPr>
        <w:t xml:space="preserve">Европа“ </w:t>
      </w:r>
      <w:r w:rsidRPr="00B9099F">
        <w:rPr>
          <w:rFonts w:ascii="Times New Roman" w:hAnsi="Times New Roman" w:cs="Times New Roman"/>
        </w:rPr>
        <w:t>и закриването на ЦАПИ обаче не приключи организирането н</w:t>
      </w:r>
      <w:r w:rsidR="00FA534A">
        <w:rPr>
          <w:rFonts w:ascii="Times New Roman" w:hAnsi="Times New Roman" w:cs="Times New Roman"/>
        </w:rPr>
        <w:t>а</w:t>
      </w:r>
      <w:r w:rsidRPr="00B9099F">
        <w:rPr>
          <w:rFonts w:ascii="Times New Roman" w:hAnsi="Times New Roman" w:cs="Times New Roman"/>
        </w:rPr>
        <w:t xml:space="preserve"> хаоса</w:t>
      </w:r>
      <w:r w:rsidR="002E5250" w:rsidRPr="00B9099F">
        <w:rPr>
          <w:rFonts w:ascii="Times New Roman" w:hAnsi="Times New Roman" w:cs="Times New Roman"/>
        </w:rPr>
        <w:t xml:space="preserve">, доколкото Богдан Богданов правилно продължи да настоява за привличане на специалисти, социализирани в </w:t>
      </w:r>
      <w:r w:rsidRPr="00B9099F">
        <w:rPr>
          <w:rFonts w:ascii="Times New Roman" w:hAnsi="Times New Roman" w:cs="Times New Roman"/>
        </w:rPr>
        <w:t xml:space="preserve">рамките на </w:t>
      </w:r>
      <w:r w:rsidR="002E5250" w:rsidRPr="00B9099F">
        <w:rPr>
          <w:rFonts w:ascii="Times New Roman" w:hAnsi="Times New Roman" w:cs="Times New Roman"/>
        </w:rPr>
        <w:t xml:space="preserve">други академични традиции. </w:t>
      </w:r>
      <w:r w:rsidR="00402BF3" w:rsidRPr="00B9099F">
        <w:rPr>
          <w:rFonts w:ascii="Times New Roman" w:hAnsi="Times New Roman" w:cs="Times New Roman"/>
        </w:rPr>
        <w:t xml:space="preserve">Вследствие на </w:t>
      </w:r>
      <w:r w:rsidRPr="00B9099F">
        <w:rPr>
          <w:rFonts w:ascii="Times New Roman" w:hAnsi="Times New Roman" w:cs="Times New Roman"/>
        </w:rPr>
        <w:t>тази променена стр</w:t>
      </w:r>
      <w:r w:rsidR="00E73283" w:rsidRPr="00B9099F">
        <w:rPr>
          <w:rFonts w:ascii="Times New Roman" w:hAnsi="Times New Roman" w:cs="Times New Roman"/>
        </w:rPr>
        <w:t xml:space="preserve">атегия – вместо създаване на конкурентни звена, вмъкване на конкуренцията вътре в департамента </w:t>
      </w:r>
      <w:r w:rsidR="00FA534A">
        <w:rPr>
          <w:rFonts w:ascii="Times New Roman" w:hAnsi="Times New Roman" w:cs="Times New Roman"/>
        </w:rPr>
        <w:t>–</w:t>
      </w:r>
      <w:r w:rsidR="00E73283" w:rsidRPr="00B9099F">
        <w:rPr>
          <w:rFonts w:ascii="Times New Roman" w:hAnsi="Times New Roman" w:cs="Times New Roman"/>
        </w:rPr>
        <w:t xml:space="preserve"> </w:t>
      </w:r>
      <w:r w:rsidR="002E5250" w:rsidRPr="00B9099F">
        <w:rPr>
          <w:rFonts w:ascii="Times New Roman" w:hAnsi="Times New Roman" w:cs="Times New Roman"/>
        </w:rPr>
        <w:t xml:space="preserve">в състава на департамента постепенно се </w:t>
      </w:r>
      <w:r w:rsidR="002E5250" w:rsidRPr="00B9099F">
        <w:rPr>
          <w:rFonts w:ascii="Times New Roman" w:hAnsi="Times New Roman" w:cs="Times New Roman"/>
        </w:rPr>
        <w:lastRenderedPageBreak/>
        <w:t>включиха Росица Генчева, историк с докторат от Кембридж, Невена Димова, доктор по антропология от Университета в Питсбърг, Румен Даскалов, историк и доктор на социологическите науки, и – за кратък период от време - Анита</w:t>
      </w:r>
      <w:r w:rsidRPr="00B9099F">
        <w:rPr>
          <w:rFonts w:ascii="Times New Roman" w:hAnsi="Times New Roman" w:cs="Times New Roman"/>
        </w:rPr>
        <w:t xml:space="preserve"> Касабова, лингвист и философ, с което бившите фолклористи на практика се превърнаха в малцинство.</w:t>
      </w:r>
    </w:p>
    <w:p w14:paraId="1A1C3D94" w14:textId="77777777" w:rsidR="00FA534A" w:rsidRPr="00B9099F" w:rsidRDefault="00FA534A" w:rsidP="00FA534A">
      <w:pPr>
        <w:spacing w:line="360" w:lineRule="auto"/>
        <w:ind w:firstLine="720"/>
        <w:jc w:val="both"/>
        <w:rPr>
          <w:rFonts w:ascii="Times New Roman" w:hAnsi="Times New Roman" w:cs="Times New Roman"/>
        </w:rPr>
      </w:pPr>
    </w:p>
    <w:p w14:paraId="1B898B1B" w14:textId="77777777" w:rsidR="00FA534A" w:rsidRPr="00FA534A" w:rsidRDefault="00FA534A" w:rsidP="00FA534A">
      <w:pPr>
        <w:spacing w:line="360" w:lineRule="auto"/>
        <w:ind w:firstLine="720"/>
        <w:jc w:val="both"/>
        <w:rPr>
          <w:rFonts w:ascii="Times New Roman" w:hAnsi="Times New Roman" w:cs="Times New Roman"/>
          <w:b/>
        </w:rPr>
      </w:pPr>
      <w:r w:rsidRPr="00FA534A">
        <w:rPr>
          <w:rFonts w:ascii="Times New Roman" w:hAnsi="Times New Roman" w:cs="Times New Roman"/>
          <w:b/>
        </w:rPr>
        <w:t>Новите предизвикателства</w:t>
      </w:r>
    </w:p>
    <w:p w14:paraId="290549FA" w14:textId="17E293D5" w:rsidR="003274DE" w:rsidRPr="00B9099F" w:rsidRDefault="00842CFD" w:rsidP="00B81CE4">
      <w:pPr>
        <w:spacing w:line="360" w:lineRule="auto"/>
        <w:ind w:firstLine="720"/>
        <w:jc w:val="both"/>
        <w:rPr>
          <w:rFonts w:ascii="Times New Roman" w:hAnsi="Times New Roman" w:cs="Times New Roman"/>
        </w:rPr>
      </w:pPr>
      <w:r w:rsidRPr="00B9099F">
        <w:rPr>
          <w:rFonts w:ascii="Times New Roman" w:hAnsi="Times New Roman" w:cs="Times New Roman"/>
        </w:rPr>
        <w:t>Така департаментът по антропология</w:t>
      </w:r>
      <w:r w:rsidR="001E48D2">
        <w:rPr>
          <w:rFonts w:ascii="Times New Roman" w:hAnsi="Times New Roman" w:cs="Times New Roman"/>
        </w:rPr>
        <w:t xml:space="preserve"> бе заченат по френски модел и с помощта на френски антрополози и етнолози, бе развит с участието на значими имена от американската антропология и днес е добре свързан със съвременни европейски мрежи на антрополози. З</w:t>
      </w:r>
      <w:r w:rsidRPr="00B9099F">
        <w:rPr>
          <w:rFonts w:ascii="Times New Roman" w:hAnsi="Times New Roman" w:cs="Times New Roman"/>
        </w:rPr>
        <w:t xml:space="preserve">амислен от фолклорист с френска </w:t>
      </w:r>
      <w:r w:rsidR="00A93C57" w:rsidRPr="00B9099F">
        <w:rPr>
          <w:rFonts w:ascii="Times New Roman" w:hAnsi="Times New Roman" w:cs="Times New Roman"/>
        </w:rPr>
        <w:t>пост</w:t>
      </w:r>
      <w:r w:rsidRPr="00B9099F">
        <w:rPr>
          <w:rFonts w:ascii="Times New Roman" w:hAnsi="Times New Roman" w:cs="Times New Roman"/>
        </w:rPr>
        <w:t>структурална закваска</w:t>
      </w:r>
      <w:r w:rsidR="00E73283" w:rsidRPr="00B9099F">
        <w:rPr>
          <w:rFonts w:ascii="Times New Roman" w:hAnsi="Times New Roman" w:cs="Times New Roman"/>
        </w:rPr>
        <w:t xml:space="preserve">, </w:t>
      </w:r>
      <w:r w:rsidRPr="00B9099F">
        <w:rPr>
          <w:rFonts w:ascii="Times New Roman" w:hAnsi="Times New Roman" w:cs="Times New Roman"/>
        </w:rPr>
        <w:t>семиотични наклонности</w:t>
      </w:r>
      <w:r w:rsidR="00E73283" w:rsidRPr="00B9099F">
        <w:rPr>
          <w:rFonts w:ascii="Times New Roman" w:hAnsi="Times New Roman" w:cs="Times New Roman"/>
        </w:rPr>
        <w:t xml:space="preserve"> и поклонник на Остин</w:t>
      </w:r>
      <w:r w:rsidRPr="00B9099F">
        <w:rPr>
          <w:rFonts w:ascii="Times New Roman" w:hAnsi="Times New Roman" w:cs="Times New Roman"/>
        </w:rPr>
        <w:t xml:space="preserve"> и първаночално </w:t>
      </w:r>
      <w:r w:rsidR="00E73283" w:rsidRPr="00B9099F">
        <w:rPr>
          <w:rFonts w:ascii="Times New Roman" w:hAnsi="Times New Roman" w:cs="Times New Roman"/>
        </w:rPr>
        <w:t xml:space="preserve">оглавен </w:t>
      </w:r>
      <w:r w:rsidRPr="00B9099F">
        <w:rPr>
          <w:rFonts w:ascii="Times New Roman" w:hAnsi="Times New Roman" w:cs="Times New Roman"/>
        </w:rPr>
        <w:t>от класически филолог с антропологични наклонности</w:t>
      </w:r>
      <w:r w:rsidR="00FA534A">
        <w:rPr>
          <w:rFonts w:ascii="Times New Roman" w:hAnsi="Times New Roman" w:cs="Times New Roman"/>
        </w:rPr>
        <w:t>,</w:t>
      </w:r>
      <w:r w:rsidR="00490A5D" w:rsidRPr="00B9099F">
        <w:rPr>
          <w:rFonts w:ascii="Times New Roman" w:hAnsi="Times New Roman" w:cs="Times New Roman"/>
        </w:rPr>
        <w:t xml:space="preserve"> след четвърт век</w:t>
      </w:r>
      <w:r w:rsidR="00A93C57" w:rsidRPr="00B9099F">
        <w:rPr>
          <w:rFonts w:ascii="Times New Roman" w:hAnsi="Times New Roman" w:cs="Times New Roman"/>
        </w:rPr>
        <w:t xml:space="preserve"> </w:t>
      </w:r>
      <w:r w:rsidR="001E48D2">
        <w:rPr>
          <w:rFonts w:ascii="Times New Roman" w:hAnsi="Times New Roman" w:cs="Times New Roman"/>
        </w:rPr>
        <w:t xml:space="preserve">той </w:t>
      </w:r>
      <w:r w:rsidR="003274DE" w:rsidRPr="00B9099F">
        <w:rPr>
          <w:rFonts w:ascii="Times New Roman" w:hAnsi="Times New Roman" w:cs="Times New Roman"/>
        </w:rPr>
        <w:t xml:space="preserve">почти </w:t>
      </w:r>
      <w:r w:rsidR="00A93C57" w:rsidRPr="00B9099F">
        <w:rPr>
          <w:rFonts w:ascii="Times New Roman" w:hAnsi="Times New Roman" w:cs="Times New Roman"/>
        </w:rPr>
        <w:t xml:space="preserve">прилича </w:t>
      </w:r>
      <w:r w:rsidR="003274DE" w:rsidRPr="00B9099F">
        <w:rPr>
          <w:rFonts w:ascii="Times New Roman" w:hAnsi="Times New Roman" w:cs="Times New Roman"/>
        </w:rPr>
        <w:t>на онова, което си въобразявахме за него в началото. Не много голям, нито много малък, сериозен, солиден, добре интегриран в международните професионални среди</w:t>
      </w:r>
      <w:r w:rsidR="002541AE" w:rsidRPr="00B9099F">
        <w:rPr>
          <w:rStyle w:val="FootnoteReference"/>
          <w:rFonts w:ascii="Times New Roman" w:hAnsi="Times New Roman" w:cs="Times New Roman"/>
        </w:rPr>
        <w:footnoteReference w:id="63"/>
      </w:r>
      <w:r w:rsidR="003274DE" w:rsidRPr="00B9099F">
        <w:rPr>
          <w:rFonts w:ascii="Times New Roman" w:hAnsi="Times New Roman" w:cs="Times New Roman"/>
        </w:rPr>
        <w:t>, предлагащ акредитирани бакалавърска, магистърска и докторска програми на български и английски език, разполагащ с много богата библиотека и поддържащ периодичн</w:t>
      </w:r>
      <w:r w:rsidR="00444DEA" w:rsidRPr="00B9099F">
        <w:rPr>
          <w:rFonts w:ascii="Times New Roman" w:hAnsi="Times New Roman" w:cs="Times New Roman"/>
        </w:rPr>
        <w:t>и</w:t>
      </w:r>
      <w:r w:rsidR="003274DE" w:rsidRPr="00B9099F">
        <w:rPr>
          <w:rFonts w:ascii="Times New Roman" w:hAnsi="Times New Roman" w:cs="Times New Roman"/>
        </w:rPr>
        <w:t xml:space="preserve"> издани</w:t>
      </w:r>
      <w:r w:rsidR="00444DEA" w:rsidRPr="00B9099F">
        <w:rPr>
          <w:rFonts w:ascii="Times New Roman" w:hAnsi="Times New Roman" w:cs="Times New Roman"/>
        </w:rPr>
        <w:t>я</w:t>
      </w:r>
      <w:r w:rsidR="003274DE" w:rsidRPr="00B9099F">
        <w:rPr>
          <w:rFonts w:ascii="Times New Roman" w:hAnsi="Times New Roman" w:cs="Times New Roman"/>
        </w:rPr>
        <w:t xml:space="preserve"> с лекции по антропология</w:t>
      </w:r>
      <w:r w:rsidR="00444DEA" w:rsidRPr="00B9099F">
        <w:rPr>
          <w:rFonts w:ascii="Times New Roman" w:hAnsi="Times New Roman" w:cs="Times New Roman"/>
        </w:rPr>
        <w:t xml:space="preserve"> и оригинални изследвания</w:t>
      </w:r>
      <w:r w:rsidR="003274DE" w:rsidRPr="00B9099F">
        <w:rPr>
          <w:rFonts w:ascii="Times New Roman" w:hAnsi="Times New Roman" w:cs="Times New Roman"/>
        </w:rPr>
        <w:t xml:space="preserve">. </w:t>
      </w:r>
      <w:r w:rsidR="00E73283" w:rsidRPr="00B9099F">
        <w:rPr>
          <w:rFonts w:ascii="Times New Roman" w:hAnsi="Times New Roman" w:cs="Times New Roman"/>
        </w:rPr>
        <w:t>Нещо повече, антропологичното знание е добре вградено в образователни програми от други области – психология, политически науки, икономика, кино, фотография, реклама</w:t>
      </w:r>
      <w:r w:rsidR="002541AE" w:rsidRPr="00B9099F">
        <w:rPr>
          <w:rFonts w:ascii="Times New Roman" w:hAnsi="Times New Roman" w:cs="Times New Roman"/>
        </w:rPr>
        <w:t xml:space="preserve">. </w:t>
      </w:r>
      <w:r w:rsidR="003274DE" w:rsidRPr="00B9099F">
        <w:rPr>
          <w:rFonts w:ascii="Times New Roman" w:hAnsi="Times New Roman" w:cs="Times New Roman"/>
        </w:rPr>
        <w:t xml:space="preserve">Накратко, </w:t>
      </w:r>
      <w:r w:rsidR="00EE33E6" w:rsidRPr="00B9099F">
        <w:rPr>
          <w:rFonts w:ascii="Times New Roman" w:hAnsi="Times New Roman" w:cs="Times New Roman"/>
        </w:rPr>
        <w:t xml:space="preserve">създадена е </w:t>
      </w:r>
      <w:r w:rsidR="003274DE" w:rsidRPr="00B9099F">
        <w:rPr>
          <w:rFonts w:ascii="Times New Roman" w:hAnsi="Times New Roman" w:cs="Times New Roman"/>
        </w:rPr>
        <w:t>добра среда з</w:t>
      </w:r>
      <w:r w:rsidR="00EE33E6" w:rsidRPr="00B9099F">
        <w:rPr>
          <w:rFonts w:ascii="Times New Roman" w:hAnsi="Times New Roman" w:cs="Times New Roman"/>
        </w:rPr>
        <w:t>а правене на добра антропология с висока степен на идеологическа независимост на избор на метод за преподавателите и голяма степен на избор между курсове и преподаватели за студентите.</w:t>
      </w:r>
      <w:r w:rsidR="003274DE" w:rsidRPr="00B9099F">
        <w:rPr>
          <w:rFonts w:ascii="Times New Roman" w:hAnsi="Times New Roman" w:cs="Times New Roman"/>
        </w:rPr>
        <w:t xml:space="preserve"> </w:t>
      </w:r>
    </w:p>
    <w:p w14:paraId="18876FB2" w14:textId="77777777" w:rsidR="00FA534A" w:rsidRDefault="00EE33E6" w:rsidP="00B81CE4">
      <w:pPr>
        <w:spacing w:line="360" w:lineRule="auto"/>
        <w:ind w:firstLine="720"/>
        <w:jc w:val="both"/>
        <w:rPr>
          <w:rFonts w:ascii="Times New Roman" w:hAnsi="Times New Roman" w:cs="Times New Roman"/>
        </w:rPr>
      </w:pPr>
      <w:r w:rsidRPr="00B9099F">
        <w:rPr>
          <w:rFonts w:ascii="Times New Roman" w:hAnsi="Times New Roman" w:cs="Times New Roman"/>
        </w:rPr>
        <w:t>В този смисъл някак са решени някои от старите въпроси</w:t>
      </w:r>
      <w:r w:rsidR="00832FE4" w:rsidRPr="00B9099F">
        <w:rPr>
          <w:rFonts w:ascii="Times New Roman" w:hAnsi="Times New Roman" w:cs="Times New Roman"/>
        </w:rPr>
        <w:t xml:space="preserve">, които </w:t>
      </w:r>
      <w:r w:rsidR="00444DEA" w:rsidRPr="00B9099F">
        <w:rPr>
          <w:rFonts w:ascii="Times New Roman" w:hAnsi="Times New Roman" w:cs="Times New Roman"/>
        </w:rPr>
        <w:t xml:space="preserve">са </w:t>
      </w:r>
      <w:r w:rsidR="00832FE4" w:rsidRPr="00B9099F">
        <w:rPr>
          <w:rFonts w:ascii="Times New Roman" w:hAnsi="Times New Roman" w:cs="Times New Roman"/>
        </w:rPr>
        <w:t>ни подтиква</w:t>
      </w:r>
      <w:r w:rsidR="00444DEA" w:rsidRPr="00B9099F">
        <w:rPr>
          <w:rFonts w:ascii="Times New Roman" w:hAnsi="Times New Roman" w:cs="Times New Roman"/>
        </w:rPr>
        <w:t>ли</w:t>
      </w:r>
      <w:r w:rsidR="00832FE4" w:rsidRPr="00B9099F">
        <w:rPr>
          <w:rFonts w:ascii="Times New Roman" w:hAnsi="Times New Roman" w:cs="Times New Roman"/>
        </w:rPr>
        <w:t xml:space="preserve"> към новата организация и новата академична дисциплина. Междувременно на хоризонта се задават нови предизвикателства</w:t>
      </w:r>
      <w:r w:rsidR="002541AE" w:rsidRPr="00B9099F">
        <w:rPr>
          <w:rFonts w:ascii="Times New Roman" w:hAnsi="Times New Roman" w:cs="Times New Roman"/>
        </w:rPr>
        <w:t>, например</w:t>
      </w:r>
      <w:r w:rsidR="00832FE4" w:rsidRPr="00B9099F">
        <w:rPr>
          <w:rFonts w:ascii="Times New Roman" w:hAnsi="Times New Roman" w:cs="Times New Roman"/>
        </w:rPr>
        <w:t xml:space="preserve"> </w:t>
      </w:r>
      <w:r w:rsidR="00E73283" w:rsidRPr="00B9099F">
        <w:rPr>
          <w:rFonts w:ascii="Times New Roman" w:hAnsi="Times New Roman" w:cs="Times New Roman"/>
        </w:rPr>
        <w:lastRenderedPageBreak/>
        <w:t>“</w:t>
      </w:r>
      <w:r w:rsidR="00832FE4" w:rsidRPr="00B9099F">
        <w:rPr>
          <w:rFonts w:ascii="Times New Roman" w:hAnsi="Times New Roman" w:cs="Times New Roman"/>
        </w:rPr>
        <w:t>кризата в хуманитарното и социалното знание</w:t>
      </w:r>
      <w:r w:rsidR="00E73283" w:rsidRPr="00B9099F">
        <w:rPr>
          <w:rFonts w:ascii="Times New Roman" w:hAnsi="Times New Roman" w:cs="Times New Roman"/>
        </w:rPr>
        <w:t>”</w:t>
      </w:r>
      <w:r w:rsidR="002541AE" w:rsidRPr="00B9099F">
        <w:rPr>
          <w:rFonts w:ascii="Times New Roman" w:hAnsi="Times New Roman" w:cs="Times New Roman"/>
        </w:rPr>
        <w:t xml:space="preserve">, </w:t>
      </w:r>
      <w:r w:rsidR="00832FE4" w:rsidRPr="00B9099F">
        <w:rPr>
          <w:rFonts w:ascii="Times New Roman" w:hAnsi="Times New Roman" w:cs="Times New Roman"/>
        </w:rPr>
        <w:t xml:space="preserve">които вече търсят </w:t>
      </w:r>
      <w:r w:rsidR="00444DEA" w:rsidRPr="00B9099F">
        <w:rPr>
          <w:rFonts w:ascii="Times New Roman" w:hAnsi="Times New Roman" w:cs="Times New Roman"/>
        </w:rPr>
        <w:t xml:space="preserve">своите </w:t>
      </w:r>
      <w:r w:rsidR="00832FE4" w:rsidRPr="00B9099F">
        <w:rPr>
          <w:rFonts w:ascii="Times New Roman" w:hAnsi="Times New Roman" w:cs="Times New Roman"/>
        </w:rPr>
        <w:t xml:space="preserve">нови </w:t>
      </w:r>
      <w:r w:rsidR="00E73283" w:rsidRPr="00B9099F">
        <w:rPr>
          <w:rFonts w:ascii="Times New Roman" w:hAnsi="Times New Roman" w:cs="Times New Roman"/>
        </w:rPr>
        <w:t>отго</w:t>
      </w:r>
      <w:r w:rsidR="00444DEA" w:rsidRPr="00B9099F">
        <w:rPr>
          <w:rFonts w:ascii="Times New Roman" w:hAnsi="Times New Roman" w:cs="Times New Roman"/>
        </w:rPr>
        <w:t xml:space="preserve">вори, а вероятно и новите си </w:t>
      </w:r>
      <w:r w:rsidR="00832FE4" w:rsidRPr="00B9099F">
        <w:rPr>
          <w:rFonts w:ascii="Times New Roman" w:hAnsi="Times New Roman" w:cs="Times New Roman"/>
        </w:rPr>
        <w:t>академични лидери.</w:t>
      </w:r>
    </w:p>
    <w:p w14:paraId="5FC6EACF" w14:textId="77777777" w:rsidR="00FA534A" w:rsidRDefault="00FA534A" w:rsidP="00B81CE4">
      <w:pPr>
        <w:spacing w:line="360" w:lineRule="auto"/>
        <w:ind w:firstLine="720"/>
        <w:jc w:val="both"/>
        <w:rPr>
          <w:rFonts w:ascii="Times New Roman" w:hAnsi="Times New Roman" w:cs="Times New Roman"/>
        </w:rPr>
      </w:pPr>
    </w:p>
    <w:p w14:paraId="6C47E0EB" w14:textId="29FA6AA8" w:rsidR="004F2266" w:rsidRPr="00FA534A" w:rsidRDefault="00FF2D35" w:rsidP="00FA534A">
      <w:pPr>
        <w:spacing w:line="360" w:lineRule="auto"/>
        <w:ind w:firstLine="720"/>
        <w:jc w:val="both"/>
        <w:rPr>
          <w:rFonts w:ascii="Times New Roman" w:hAnsi="Times New Roman" w:cs="Times New Roman"/>
          <w:b/>
        </w:rPr>
      </w:pPr>
      <w:r>
        <w:rPr>
          <w:rFonts w:ascii="Times New Roman" w:hAnsi="Times New Roman" w:cs="Times New Roman"/>
          <w:b/>
        </w:rPr>
        <w:t>Цитирана</w:t>
      </w:r>
      <w:r w:rsidR="00FA534A" w:rsidRPr="00FA534A">
        <w:rPr>
          <w:rFonts w:ascii="Times New Roman" w:hAnsi="Times New Roman" w:cs="Times New Roman"/>
          <w:b/>
        </w:rPr>
        <w:t xml:space="preserve"> литература</w:t>
      </w:r>
      <w:r>
        <w:rPr>
          <w:rFonts w:ascii="Times New Roman" w:hAnsi="Times New Roman" w:cs="Times New Roman"/>
          <w:b/>
        </w:rPr>
        <w:t>:</w:t>
      </w:r>
      <w:r w:rsidR="00832FE4" w:rsidRPr="00FA534A">
        <w:rPr>
          <w:rFonts w:ascii="Times New Roman" w:hAnsi="Times New Roman" w:cs="Times New Roman"/>
          <w:b/>
        </w:rPr>
        <w:t xml:space="preserve"> </w:t>
      </w:r>
    </w:p>
    <w:p w14:paraId="59453295" w14:textId="2DE5F7B6" w:rsidR="00D62852" w:rsidRPr="000062B1" w:rsidRDefault="00D62852" w:rsidP="000062B1">
      <w:pPr>
        <w:spacing w:line="360" w:lineRule="auto"/>
        <w:ind w:firstLine="720"/>
        <w:jc w:val="both"/>
        <w:rPr>
          <w:rFonts w:ascii="Times New Roman" w:hAnsi="Times New Roman" w:cs="Times New Roman"/>
        </w:rPr>
      </w:pPr>
      <w:r w:rsidRPr="00823FE0">
        <w:rPr>
          <w:rFonts w:ascii="Times New Roman" w:hAnsi="Times New Roman" w:cs="Times New Roman"/>
        </w:rPr>
        <w:t xml:space="preserve">Банков, </w:t>
      </w:r>
      <w:r w:rsidR="00823FE0" w:rsidRPr="00823FE0">
        <w:rPr>
          <w:rFonts w:ascii="Times New Roman" w:hAnsi="Times New Roman" w:cs="Times New Roman"/>
        </w:rPr>
        <w:t xml:space="preserve">К., </w:t>
      </w:r>
      <w:r w:rsidRPr="00823FE0">
        <w:rPr>
          <w:rFonts w:ascii="Times New Roman" w:hAnsi="Times New Roman" w:cs="Times New Roman"/>
        </w:rPr>
        <w:t>Гочев</w:t>
      </w:r>
      <w:r w:rsidR="00823FE0" w:rsidRPr="00823FE0">
        <w:rPr>
          <w:rFonts w:ascii="Times New Roman" w:hAnsi="Times New Roman" w:cs="Times New Roman"/>
        </w:rPr>
        <w:t>, Г.</w:t>
      </w:r>
      <w:r w:rsidRPr="00823FE0">
        <w:rPr>
          <w:rFonts w:ascii="Times New Roman" w:hAnsi="Times New Roman" w:cs="Times New Roman"/>
        </w:rPr>
        <w:t xml:space="preserve"> </w:t>
      </w:r>
      <w:r w:rsidR="00823FE0" w:rsidRPr="00823FE0">
        <w:rPr>
          <w:rFonts w:ascii="Times New Roman" w:hAnsi="Times New Roman" w:cs="Times New Roman"/>
        </w:rPr>
        <w:t xml:space="preserve">(съст.) </w:t>
      </w:r>
      <w:r w:rsidRPr="00823FE0">
        <w:rPr>
          <w:rFonts w:ascii="Times New Roman" w:hAnsi="Times New Roman" w:cs="Times New Roman"/>
        </w:rPr>
        <w:t>2017</w:t>
      </w:r>
      <w:r w:rsidR="00823FE0" w:rsidRPr="00823FE0">
        <w:rPr>
          <w:rFonts w:ascii="Times New Roman" w:hAnsi="Times New Roman" w:cs="Times New Roman"/>
        </w:rPr>
        <w:t>:</w:t>
      </w:r>
      <w:r w:rsidRPr="000062B1">
        <w:rPr>
          <w:rFonts w:ascii="Times New Roman" w:hAnsi="Times New Roman" w:cs="Times New Roman"/>
          <w:i/>
        </w:rPr>
        <w:t xml:space="preserve"> </w:t>
      </w:r>
      <w:r w:rsidRPr="00823FE0">
        <w:rPr>
          <w:rFonts w:ascii="Times New Roman" w:hAnsi="Times New Roman" w:cs="Times New Roman"/>
          <w:i/>
        </w:rPr>
        <w:t>От думите към живота: Богдан Богданов и семиотиката</w:t>
      </w:r>
      <w:r w:rsidRPr="000062B1">
        <w:rPr>
          <w:rFonts w:ascii="Times New Roman" w:hAnsi="Times New Roman" w:cs="Times New Roman"/>
        </w:rPr>
        <w:t xml:space="preserve">. </w:t>
      </w:r>
      <w:r w:rsidR="00823FE0">
        <w:rPr>
          <w:rFonts w:ascii="Times New Roman" w:hAnsi="Times New Roman" w:cs="Times New Roman"/>
        </w:rPr>
        <w:t xml:space="preserve">София: </w:t>
      </w:r>
      <w:r w:rsidRPr="000062B1">
        <w:rPr>
          <w:rFonts w:ascii="Times New Roman" w:hAnsi="Times New Roman" w:cs="Times New Roman"/>
        </w:rPr>
        <w:t>НБУ.</w:t>
      </w:r>
    </w:p>
    <w:p w14:paraId="43189D7E" w14:textId="788559C7" w:rsidR="000E0858" w:rsidRPr="00823FE0" w:rsidRDefault="000E0858" w:rsidP="00823FE0">
      <w:pPr>
        <w:spacing w:line="360" w:lineRule="auto"/>
        <w:ind w:firstLine="720"/>
        <w:jc w:val="both"/>
        <w:rPr>
          <w:rFonts w:ascii="Times New Roman" w:hAnsi="Times New Roman" w:cs="Times New Roman"/>
          <w:i/>
        </w:rPr>
      </w:pPr>
      <w:r w:rsidRPr="00823FE0">
        <w:rPr>
          <w:rFonts w:ascii="Times New Roman" w:hAnsi="Times New Roman" w:cs="Times New Roman"/>
        </w:rPr>
        <w:t>Банков</w:t>
      </w:r>
      <w:r w:rsidR="00823FE0" w:rsidRPr="00823FE0">
        <w:rPr>
          <w:rFonts w:ascii="Times New Roman" w:hAnsi="Times New Roman" w:cs="Times New Roman"/>
        </w:rPr>
        <w:t>, К.</w:t>
      </w:r>
      <w:r w:rsidRPr="00823FE0">
        <w:rPr>
          <w:rFonts w:ascii="Times New Roman" w:hAnsi="Times New Roman" w:cs="Times New Roman"/>
        </w:rPr>
        <w:t xml:space="preserve"> 2017</w:t>
      </w:r>
      <w:r w:rsidR="00823FE0" w:rsidRPr="00823FE0">
        <w:rPr>
          <w:rFonts w:ascii="Times New Roman" w:hAnsi="Times New Roman" w:cs="Times New Roman"/>
        </w:rPr>
        <w:t>:</w:t>
      </w:r>
      <w:r w:rsidRPr="000062B1">
        <w:rPr>
          <w:rFonts w:ascii="Times New Roman" w:hAnsi="Times New Roman" w:cs="Times New Roman"/>
          <w:i/>
        </w:rPr>
        <w:t xml:space="preserve"> </w:t>
      </w:r>
      <w:r w:rsidRPr="00823FE0">
        <w:rPr>
          <w:rFonts w:ascii="Times New Roman" w:hAnsi="Times New Roman" w:cs="Times New Roman"/>
        </w:rPr>
        <w:t>Богдан Богданов и семиотиката</w:t>
      </w:r>
      <w:r w:rsidRPr="000062B1">
        <w:rPr>
          <w:rFonts w:ascii="Times New Roman" w:hAnsi="Times New Roman" w:cs="Times New Roman"/>
          <w:i/>
        </w:rPr>
        <w:t xml:space="preserve">. </w:t>
      </w:r>
      <w:r w:rsidR="00823FE0">
        <w:rPr>
          <w:rFonts w:ascii="Times New Roman" w:hAnsi="Times New Roman" w:cs="Times New Roman"/>
          <w:i/>
        </w:rPr>
        <w:t xml:space="preserve">– </w:t>
      </w:r>
      <w:r w:rsidRPr="000062B1">
        <w:rPr>
          <w:rFonts w:ascii="Times New Roman" w:hAnsi="Times New Roman" w:cs="Times New Roman"/>
        </w:rPr>
        <w:t>В:</w:t>
      </w:r>
      <w:r w:rsidR="00823FE0">
        <w:rPr>
          <w:rFonts w:ascii="Times New Roman" w:hAnsi="Times New Roman" w:cs="Times New Roman"/>
        </w:rPr>
        <w:t xml:space="preserve"> </w:t>
      </w:r>
      <w:r w:rsidR="00823FE0" w:rsidRPr="00823FE0">
        <w:rPr>
          <w:rFonts w:ascii="Times New Roman" w:hAnsi="Times New Roman" w:cs="Times New Roman"/>
        </w:rPr>
        <w:t>Банков, К., Гочев, Г. (съст.)</w:t>
      </w:r>
      <w:r w:rsidR="00823FE0" w:rsidRPr="000062B1">
        <w:rPr>
          <w:rFonts w:ascii="Times New Roman" w:hAnsi="Times New Roman" w:cs="Times New Roman"/>
          <w:i/>
        </w:rPr>
        <w:t xml:space="preserve"> </w:t>
      </w:r>
      <w:r w:rsidR="00823FE0" w:rsidRPr="00823FE0">
        <w:rPr>
          <w:rFonts w:ascii="Times New Roman" w:hAnsi="Times New Roman" w:cs="Times New Roman"/>
          <w:i/>
        </w:rPr>
        <w:t>От думите към живота: Богдан Богданов и семиотиката</w:t>
      </w:r>
      <w:r w:rsidRPr="000062B1">
        <w:rPr>
          <w:rFonts w:ascii="Times New Roman" w:hAnsi="Times New Roman" w:cs="Times New Roman"/>
          <w:i/>
        </w:rPr>
        <w:t xml:space="preserve">, </w:t>
      </w:r>
      <w:r w:rsidRPr="000062B1">
        <w:rPr>
          <w:rFonts w:ascii="Times New Roman" w:hAnsi="Times New Roman" w:cs="Times New Roman"/>
        </w:rPr>
        <w:t>13-29.</w:t>
      </w:r>
    </w:p>
    <w:p w14:paraId="2CA19349" w14:textId="1F10CB70" w:rsidR="0059354C" w:rsidRPr="000062B1" w:rsidRDefault="0059354C" w:rsidP="000062B1">
      <w:pPr>
        <w:spacing w:line="360" w:lineRule="auto"/>
        <w:ind w:firstLine="720"/>
        <w:jc w:val="both"/>
        <w:rPr>
          <w:rFonts w:ascii="Times New Roman" w:hAnsi="Times New Roman" w:cs="Times New Roman"/>
        </w:rPr>
      </w:pPr>
      <w:r w:rsidRPr="00823FE0">
        <w:rPr>
          <w:rFonts w:ascii="Times New Roman" w:hAnsi="Times New Roman" w:cs="Times New Roman"/>
        </w:rPr>
        <w:t>Богданов</w:t>
      </w:r>
      <w:r w:rsidR="00823FE0" w:rsidRPr="00823FE0">
        <w:rPr>
          <w:rFonts w:ascii="Times New Roman" w:hAnsi="Times New Roman" w:cs="Times New Roman"/>
        </w:rPr>
        <w:t>, Б.</w:t>
      </w:r>
      <w:r w:rsidRPr="00823FE0">
        <w:rPr>
          <w:rFonts w:ascii="Times New Roman" w:hAnsi="Times New Roman" w:cs="Times New Roman"/>
        </w:rPr>
        <w:t xml:space="preserve"> 1979</w:t>
      </w:r>
      <w:r w:rsidR="00823FE0" w:rsidRPr="00823FE0">
        <w:rPr>
          <w:rFonts w:ascii="Times New Roman" w:hAnsi="Times New Roman" w:cs="Times New Roman"/>
        </w:rPr>
        <w:t>:</w:t>
      </w:r>
      <w:r w:rsidRPr="000062B1">
        <w:rPr>
          <w:rFonts w:ascii="Times New Roman" w:hAnsi="Times New Roman" w:cs="Times New Roman"/>
        </w:rPr>
        <w:t xml:space="preserve"> </w:t>
      </w:r>
      <w:r w:rsidRPr="00823FE0">
        <w:rPr>
          <w:rFonts w:ascii="Times New Roman" w:hAnsi="Times New Roman" w:cs="Times New Roman"/>
          <w:i/>
        </w:rPr>
        <w:t>Литературата на елинизма. Културно-социологическа и жанрова характеристика</w:t>
      </w:r>
      <w:r w:rsidRPr="000062B1">
        <w:rPr>
          <w:rFonts w:ascii="Times New Roman" w:hAnsi="Times New Roman" w:cs="Times New Roman"/>
        </w:rPr>
        <w:t xml:space="preserve">. </w:t>
      </w:r>
      <w:r w:rsidR="00823FE0">
        <w:rPr>
          <w:rFonts w:ascii="Times New Roman" w:hAnsi="Times New Roman" w:cs="Times New Roman"/>
        </w:rPr>
        <w:t xml:space="preserve">София: </w:t>
      </w:r>
      <w:r w:rsidR="002E630A" w:rsidRPr="000062B1">
        <w:rPr>
          <w:rFonts w:ascii="Times New Roman" w:hAnsi="Times New Roman" w:cs="Times New Roman"/>
        </w:rPr>
        <w:t>Наука и изкуство</w:t>
      </w:r>
      <w:r w:rsidRPr="000062B1">
        <w:rPr>
          <w:rFonts w:ascii="Times New Roman" w:hAnsi="Times New Roman" w:cs="Times New Roman"/>
        </w:rPr>
        <w:t>.</w:t>
      </w:r>
    </w:p>
    <w:p w14:paraId="1DE66DE0" w14:textId="5A5F6319" w:rsidR="002E630A" w:rsidRPr="000062B1" w:rsidRDefault="002E630A" w:rsidP="00823FE0">
      <w:pPr>
        <w:spacing w:line="360" w:lineRule="auto"/>
        <w:ind w:firstLine="720"/>
        <w:jc w:val="both"/>
        <w:rPr>
          <w:rFonts w:ascii="Times New Roman" w:hAnsi="Times New Roman" w:cs="Times New Roman"/>
        </w:rPr>
      </w:pPr>
      <w:r w:rsidRPr="00823FE0">
        <w:rPr>
          <w:rFonts w:ascii="Times New Roman" w:hAnsi="Times New Roman" w:cs="Times New Roman"/>
        </w:rPr>
        <w:t>Богданов</w:t>
      </w:r>
      <w:r w:rsidR="00823FE0" w:rsidRPr="00823FE0">
        <w:rPr>
          <w:rFonts w:ascii="Times New Roman" w:hAnsi="Times New Roman" w:cs="Times New Roman"/>
        </w:rPr>
        <w:t>, Б.</w:t>
      </w:r>
      <w:r w:rsidRPr="00823FE0">
        <w:rPr>
          <w:rFonts w:ascii="Times New Roman" w:hAnsi="Times New Roman" w:cs="Times New Roman"/>
        </w:rPr>
        <w:t xml:space="preserve"> 1981</w:t>
      </w:r>
      <w:r w:rsidR="00823FE0" w:rsidRPr="00823FE0">
        <w:rPr>
          <w:rFonts w:ascii="Times New Roman" w:hAnsi="Times New Roman" w:cs="Times New Roman"/>
        </w:rPr>
        <w:t>:</w:t>
      </w:r>
      <w:r w:rsidRPr="000062B1">
        <w:rPr>
          <w:rFonts w:ascii="Times New Roman" w:hAnsi="Times New Roman" w:cs="Times New Roman"/>
        </w:rPr>
        <w:t xml:space="preserve"> </w:t>
      </w:r>
      <w:r w:rsidR="000E0858" w:rsidRPr="000062B1">
        <w:rPr>
          <w:rFonts w:ascii="Times New Roman" w:hAnsi="Times New Roman" w:cs="Times New Roman"/>
        </w:rPr>
        <w:t>Митът в културологията на Р</w:t>
      </w:r>
      <w:r w:rsidRPr="000062B1">
        <w:rPr>
          <w:rFonts w:ascii="Times New Roman" w:hAnsi="Times New Roman" w:cs="Times New Roman"/>
        </w:rPr>
        <w:t xml:space="preserve">олан Барт. </w:t>
      </w:r>
      <w:r w:rsidR="00823FE0">
        <w:rPr>
          <w:rFonts w:ascii="Times New Roman" w:hAnsi="Times New Roman" w:cs="Times New Roman"/>
        </w:rPr>
        <w:t xml:space="preserve">– </w:t>
      </w:r>
      <w:r w:rsidRPr="00823FE0">
        <w:rPr>
          <w:rFonts w:ascii="Times New Roman" w:hAnsi="Times New Roman" w:cs="Times New Roman"/>
          <w:i/>
        </w:rPr>
        <w:t>Фил</w:t>
      </w:r>
      <w:r w:rsidR="000E0858" w:rsidRPr="00823FE0">
        <w:rPr>
          <w:rFonts w:ascii="Times New Roman" w:hAnsi="Times New Roman" w:cs="Times New Roman"/>
          <w:i/>
        </w:rPr>
        <w:t>ософска мисъл</w:t>
      </w:r>
      <w:r w:rsidR="000E0858" w:rsidRPr="000062B1">
        <w:rPr>
          <w:rFonts w:ascii="Times New Roman" w:hAnsi="Times New Roman" w:cs="Times New Roman"/>
        </w:rPr>
        <w:t xml:space="preserve">, </w:t>
      </w:r>
      <w:r w:rsidR="00823FE0">
        <w:rPr>
          <w:rFonts w:ascii="Times New Roman" w:hAnsi="Times New Roman" w:cs="Times New Roman"/>
        </w:rPr>
        <w:t>№</w:t>
      </w:r>
      <w:r w:rsidR="000E0858" w:rsidRPr="000062B1">
        <w:rPr>
          <w:rFonts w:ascii="Times New Roman" w:hAnsi="Times New Roman" w:cs="Times New Roman"/>
        </w:rPr>
        <w:t xml:space="preserve"> 2, </w:t>
      </w:r>
      <w:r w:rsidR="009F0DA6" w:rsidRPr="009F0DA6">
        <w:rPr>
          <w:rFonts w:ascii="Times New Roman" w:hAnsi="Times New Roman" w:cs="Times New Roman"/>
        </w:rPr>
        <w:t>101-106</w:t>
      </w:r>
      <w:r w:rsidRPr="000062B1">
        <w:rPr>
          <w:rFonts w:ascii="Times New Roman" w:hAnsi="Times New Roman" w:cs="Times New Roman"/>
        </w:rPr>
        <w:t xml:space="preserve">. </w:t>
      </w:r>
    </w:p>
    <w:p w14:paraId="741E018D" w14:textId="259CC918" w:rsidR="006D4A4B" w:rsidRPr="000062B1" w:rsidRDefault="006D4A4B" w:rsidP="000062B1">
      <w:pPr>
        <w:spacing w:line="360" w:lineRule="auto"/>
        <w:ind w:firstLine="720"/>
        <w:jc w:val="both"/>
        <w:rPr>
          <w:rFonts w:ascii="Times New Roman" w:hAnsi="Times New Roman" w:cs="Times New Roman"/>
        </w:rPr>
      </w:pPr>
      <w:r w:rsidRPr="00823FE0">
        <w:rPr>
          <w:rFonts w:ascii="Times New Roman" w:hAnsi="Times New Roman" w:cs="Times New Roman"/>
        </w:rPr>
        <w:t>Богданов</w:t>
      </w:r>
      <w:r w:rsidR="00823FE0" w:rsidRPr="00823FE0">
        <w:rPr>
          <w:rFonts w:ascii="Times New Roman" w:hAnsi="Times New Roman" w:cs="Times New Roman"/>
        </w:rPr>
        <w:t>, Б.</w:t>
      </w:r>
      <w:r w:rsidRPr="00823FE0">
        <w:rPr>
          <w:rFonts w:ascii="Times New Roman" w:hAnsi="Times New Roman" w:cs="Times New Roman"/>
        </w:rPr>
        <w:t xml:space="preserve"> 1985</w:t>
      </w:r>
      <w:r w:rsidR="00823FE0" w:rsidRPr="00823FE0">
        <w:rPr>
          <w:rFonts w:ascii="Times New Roman" w:hAnsi="Times New Roman" w:cs="Times New Roman"/>
        </w:rPr>
        <w:t>:</w:t>
      </w:r>
      <w:r w:rsidRPr="000062B1">
        <w:rPr>
          <w:rFonts w:ascii="Times New Roman" w:hAnsi="Times New Roman" w:cs="Times New Roman"/>
        </w:rPr>
        <w:t xml:space="preserve"> </w:t>
      </w:r>
      <w:r w:rsidRPr="00823FE0">
        <w:rPr>
          <w:rFonts w:ascii="Times New Roman" w:hAnsi="Times New Roman" w:cs="Times New Roman"/>
          <w:i/>
        </w:rPr>
        <w:t>Мит и литература. Типологични проблеми на старогръцката литература до епохата на елинизма</w:t>
      </w:r>
      <w:r w:rsidRPr="000062B1">
        <w:rPr>
          <w:rFonts w:ascii="Times New Roman" w:hAnsi="Times New Roman" w:cs="Times New Roman"/>
        </w:rPr>
        <w:t xml:space="preserve">. </w:t>
      </w:r>
      <w:r w:rsidR="00823FE0">
        <w:rPr>
          <w:rFonts w:ascii="Times New Roman" w:hAnsi="Times New Roman" w:cs="Times New Roman"/>
        </w:rPr>
        <w:t>София:</w:t>
      </w:r>
      <w:r w:rsidR="002E630A" w:rsidRPr="000062B1">
        <w:rPr>
          <w:rFonts w:ascii="Times New Roman" w:hAnsi="Times New Roman" w:cs="Times New Roman"/>
        </w:rPr>
        <w:t xml:space="preserve"> Наука и изкуство</w:t>
      </w:r>
      <w:r w:rsidR="00823FE0">
        <w:rPr>
          <w:rFonts w:ascii="Times New Roman" w:hAnsi="Times New Roman" w:cs="Times New Roman"/>
        </w:rPr>
        <w:t>.</w:t>
      </w:r>
    </w:p>
    <w:p w14:paraId="60C26B9A" w14:textId="5490E703" w:rsidR="004F2266" w:rsidRPr="000062B1" w:rsidRDefault="004F2266" w:rsidP="000062B1">
      <w:pPr>
        <w:spacing w:line="360" w:lineRule="auto"/>
        <w:ind w:firstLine="720"/>
        <w:jc w:val="both"/>
        <w:rPr>
          <w:rFonts w:ascii="Times New Roman" w:hAnsi="Times New Roman" w:cs="Times New Roman"/>
        </w:rPr>
      </w:pPr>
      <w:r w:rsidRPr="00823FE0">
        <w:rPr>
          <w:rFonts w:ascii="Times New Roman" w:hAnsi="Times New Roman" w:cs="Times New Roman"/>
        </w:rPr>
        <w:t>Богданов</w:t>
      </w:r>
      <w:r w:rsidR="00823FE0" w:rsidRPr="00823FE0">
        <w:rPr>
          <w:rFonts w:ascii="Times New Roman" w:hAnsi="Times New Roman" w:cs="Times New Roman"/>
        </w:rPr>
        <w:t>, Б.</w:t>
      </w:r>
      <w:r w:rsidRPr="00823FE0">
        <w:rPr>
          <w:rFonts w:ascii="Times New Roman" w:hAnsi="Times New Roman" w:cs="Times New Roman"/>
        </w:rPr>
        <w:t xml:space="preserve"> 1989</w:t>
      </w:r>
      <w:r w:rsidR="00823FE0" w:rsidRPr="00823FE0">
        <w:rPr>
          <w:rFonts w:ascii="Times New Roman" w:hAnsi="Times New Roman" w:cs="Times New Roman"/>
        </w:rPr>
        <w:t>:</w:t>
      </w:r>
      <w:r w:rsidRPr="000062B1">
        <w:rPr>
          <w:rFonts w:ascii="Times New Roman" w:hAnsi="Times New Roman" w:cs="Times New Roman"/>
        </w:rPr>
        <w:t xml:space="preserve"> </w:t>
      </w:r>
      <w:r w:rsidRPr="00823FE0">
        <w:rPr>
          <w:rFonts w:ascii="Times New Roman" w:hAnsi="Times New Roman" w:cs="Times New Roman"/>
          <w:i/>
        </w:rPr>
        <w:t>История на старогръцката култура. Теоретичен поглед</w:t>
      </w:r>
      <w:r w:rsidRPr="000062B1">
        <w:rPr>
          <w:rFonts w:ascii="Times New Roman" w:hAnsi="Times New Roman" w:cs="Times New Roman"/>
        </w:rPr>
        <w:t xml:space="preserve">. </w:t>
      </w:r>
      <w:r w:rsidR="00823FE0">
        <w:rPr>
          <w:rFonts w:ascii="Times New Roman" w:hAnsi="Times New Roman" w:cs="Times New Roman"/>
        </w:rPr>
        <w:t xml:space="preserve">София: </w:t>
      </w:r>
      <w:r w:rsidRPr="000062B1">
        <w:rPr>
          <w:rFonts w:ascii="Times New Roman" w:hAnsi="Times New Roman" w:cs="Times New Roman"/>
        </w:rPr>
        <w:t>Н</w:t>
      </w:r>
      <w:r w:rsidR="003C170C" w:rsidRPr="000062B1">
        <w:rPr>
          <w:rFonts w:ascii="Times New Roman" w:hAnsi="Times New Roman" w:cs="Times New Roman"/>
        </w:rPr>
        <w:t>аука и изкуство</w:t>
      </w:r>
      <w:r w:rsidRPr="000062B1">
        <w:rPr>
          <w:rFonts w:ascii="Times New Roman" w:hAnsi="Times New Roman" w:cs="Times New Roman"/>
        </w:rPr>
        <w:t>.</w:t>
      </w:r>
    </w:p>
    <w:p w14:paraId="668FF158" w14:textId="23CE76FF" w:rsidR="002E630A" w:rsidRPr="00823FE0" w:rsidRDefault="002E630A" w:rsidP="000062B1">
      <w:pPr>
        <w:spacing w:line="360" w:lineRule="auto"/>
        <w:ind w:firstLine="720"/>
        <w:jc w:val="both"/>
        <w:rPr>
          <w:rFonts w:ascii="Times New Roman" w:hAnsi="Times New Roman" w:cs="Times New Roman"/>
        </w:rPr>
      </w:pPr>
      <w:r w:rsidRPr="00823FE0">
        <w:rPr>
          <w:rFonts w:ascii="Times New Roman" w:hAnsi="Times New Roman" w:cs="Times New Roman"/>
        </w:rPr>
        <w:t>Богданов</w:t>
      </w:r>
      <w:r w:rsidR="00823FE0" w:rsidRPr="00823FE0">
        <w:rPr>
          <w:rFonts w:ascii="Times New Roman" w:hAnsi="Times New Roman" w:cs="Times New Roman"/>
        </w:rPr>
        <w:t>, Б.</w:t>
      </w:r>
      <w:r w:rsidRPr="00823FE0">
        <w:rPr>
          <w:rFonts w:ascii="Times New Roman" w:hAnsi="Times New Roman" w:cs="Times New Roman"/>
        </w:rPr>
        <w:t xml:space="preserve"> 1991</w:t>
      </w:r>
      <w:r w:rsidR="00823FE0" w:rsidRPr="00823FE0">
        <w:rPr>
          <w:rFonts w:ascii="Times New Roman" w:hAnsi="Times New Roman" w:cs="Times New Roman"/>
        </w:rPr>
        <w:t>:</w:t>
      </w:r>
      <w:r w:rsidRPr="000062B1">
        <w:rPr>
          <w:rFonts w:ascii="Times New Roman" w:hAnsi="Times New Roman" w:cs="Times New Roman"/>
        </w:rPr>
        <w:t xml:space="preserve"> </w:t>
      </w:r>
      <w:r w:rsidRPr="00823FE0">
        <w:rPr>
          <w:rFonts w:ascii="Times New Roman" w:hAnsi="Times New Roman" w:cs="Times New Roman"/>
          <w:i/>
        </w:rPr>
        <w:t>Орфей и древната митология на Балканите</w:t>
      </w:r>
      <w:r w:rsidRPr="000062B1">
        <w:rPr>
          <w:rFonts w:ascii="Times New Roman" w:hAnsi="Times New Roman" w:cs="Times New Roman"/>
        </w:rPr>
        <w:t xml:space="preserve">. </w:t>
      </w:r>
      <w:r w:rsidR="00823FE0">
        <w:rPr>
          <w:rFonts w:ascii="Times New Roman" w:hAnsi="Times New Roman" w:cs="Times New Roman"/>
        </w:rPr>
        <w:t xml:space="preserve">София: </w:t>
      </w:r>
      <w:r w:rsidRPr="000062B1">
        <w:rPr>
          <w:rFonts w:ascii="Times New Roman" w:hAnsi="Times New Roman" w:cs="Times New Roman"/>
        </w:rPr>
        <w:t>Университетско издателство</w:t>
      </w:r>
      <w:r w:rsidR="00823FE0">
        <w:rPr>
          <w:rFonts w:ascii="Times New Roman" w:hAnsi="Times New Roman" w:cs="Times New Roman"/>
        </w:rPr>
        <w:t xml:space="preserve"> „Св. Климент Охридски“</w:t>
      </w:r>
      <w:r w:rsidRPr="000062B1">
        <w:rPr>
          <w:rFonts w:ascii="Times New Roman" w:hAnsi="Times New Roman" w:cs="Times New Roman"/>
        </w:rPr>
        <w:t>.</w:t>
      </w:r>
    </w:p>
    <w:p w14:paraId="42A3A3FA" w14:textId="2249C88B" w:rsidR="004F2266" w:rsidRPr="000062B1" w:rsidRDefault="004F2266" w:rsidP="00FB6616">
      <w:pPr>
        <w:spacing w:line="360" w:lineRule="auto"/>
        <w:ind w:firstLine="720"/>
        <w:jc w:val="both"/>
        <w:rPr>
          <w:rFonts w:ascii="Times New Roman" w:hAnsi="Times New Roman" w:cs="Times New Roman"/>
        </w:rPr>
      </w:pPr>
      <w:r w:rsidRPr="00823FE0">
        <w:rPr>
          <w:rFonts w:ascii="Times New Roman" w:hAnsi="Times New Roman" w:cs="Times New Roman"/>
        </w:rPr>
        <w:t>Богданов</w:t>
      </w:r>
      <w:r w:rsidR="00823FE0" w:rsidRPr="00823FE0">
        <w:rPr>
          <w:rFonts w:ascii="Times New Roman" w:hAnsi="Times New Roman" w:cs="Times New Roman"/>
        </w:rPr>
        <w:t>, Б.</w:t>
      </w:r>
      <w:r w:rsidRPr="00823FE0">
        <w:rPr>
          <w:rFonts w:ascii="Times New Roman" w:hAnsi="Times New Roman" w:cs="Times New Roman"/>
        </w:rPr>
        <w:t xml:space="preserve"> 199</w:t>
      </w:r>
      <w:r w:rsidR="002E630A" w:rsidRPr="00823FE0">
        <w:rPr>
          <w:rFonts w:ascii="Times New Roman" w:hAnsi="Times New Roman" w:cs="Times New Roman"/>
        </w:rPr>
        <w:t>4</w:t>
      </w:r>
      <w:r w:rsidR="00823FE0" w:rsidRPr="00823FE0">
        <w:rPr>
          <w:rFonts w:ascii="Times New Roman" w:hAnsi="Times New Roman" w:cs="Times New Roman"/>
        </w:rPr>
        <w:t>:</w:t>
      </w:r>
      <w:r w:rsidRPr="000062B1">
        <w:rPr>
          <w:rFonts w:ascii="Times New Roman" w:hAnsi="Times New Roman" w:cs="Times New Roman"/>
        </w:rPr>
        <w:t xml:space="preserve"> </w:t>
      </w:r>
      <w:r w:rsidR="002E630A" w:rsidRPr="002121BB">
        <w:rPr>
          <w:rFonts w:ascii="Times New Roman" w:hAnsi="Times New Roman" w:cs="Times New Roman"/>
          <w:i/>
        </w:rPr>
        <w:t>По петите на изплъзващия се смисъл</w:t>
      </w:r>
      <w:r w:rsidRPr="000062B1">
        <w:rPr>
          <w:rFonts w:ascii="Times New Roman" w:hAnsi="Times New Roman" w:cs="Times New Roman"/>
        </w:rPr>
        <w:t xml:space="preserve">. </w:t>
      </w:r>
      <w:r w:rsidR="00FB6616">
        <w:rPr>
          <w:rFonts w:ascii="Times New Roman" w:hAnsi="Times New Roman" w:cs="Times New Roman"/>
        </w:rPr>
        <w:t xml:space="preserve">– </w:t>
      </w:r>
      <w:r w:rsidR="002E630A" w:rsidRPr="000062B1">
        <w:rPr>
          <w:rFonts w:ascii="Times New Roman" w:hAnsi="Times New Roman" w:cs="Times New Roman"/>
        </w:rPr>
        <w:t xml:space="preserve">В: </w:t>
      </w:r>
      <w:r w:rsidR="002E630A" w:rsidRPr="00FB6616">
        <w:rPr>
          <w:rFonts w:ascii="Times New Roman" w:hAnsi="Times New Roman" w:cs="Times New Roman"/>
        </w:rPr>
        <w:t>К</w:t>
      </w:r>
      <w:r w:rsidR="00FB6616" w:rsidRPr="00FB6616">
        <w:rPr>
          <w:rFonts w:ascii="Times New Roman" w:hAnsi="Times New Roman" w:cs="Times New Roman"/>
        </w:rPr>
        <w:t>.</w:t>
      </w:r>
      <w:r w:rsidR="002E630A" w:rsidRPr="00FB6616">
        <w:rPr>
          <w:rFonts w:ascii="Times New Roman" w:hAnsi="Times New Roman" w:cs="Times New Roman"/>
        </w:rPr>
        <w:t xml:space="preserve"> Леви-Строс</w:t>
      </w:r>
      <w:r w:rsidR="002E630A" w:rsidRPr="000062B1">
        <w:rPr>
          <w:rFonts w:ascii="Times New Roman" w:hAnsi="Times New Roman" w:cs="Times New Roman"/>
        </w:rPr>
        <w:t xml:space="preserve">. </w:t>
      </w:r>
      <w:r w:rsidR="002E630A" w:rsidRPr="00FB6616">
        <w:rPr>
          <w:rFonts w:ascii="Times New Roman" w:hAnsi="Times New Roman" w:cs="Times New Roman"/>
          <w:i/>
        </w:rPr>
        <w:t>Ревнивата грънчарка</w:t>
      </w:r>
      <w:r w:rsidR="00FB6616">
        <w:rPr>
          <w:rFonts w:ascii="Times New Roman" w:hAnsi="Times New Roman" w:cs="Times New Roman"/>
        </w:rPr>
        <w:t>.</w:t>
      </w:r>
      <w:r w:rsidRPr="000062B1">
        <w:rPr>
          <w:rFonts w:ascii="Times New Roman" w:hAnsi="Times New Roman" w:cs="Times New Roman"/>
        </w:rPr>
        <w:t xml:space="preserve"> С</w:t>
      </w:r>
      <w:r w:rsidR="00FB6616">
        <w:rPr>
          <w:rFonts w:ascii="Times New Roman" w:hAnsi="Times New Roman" w:cs="Times New Roman"/>
        </w:rPr>
        <w:t>офия:</w:t>
      </w:r>
      <w:r w:rsidR="002E630A" w:rsidRPr="000062B1">
        <w:rPr>
          <w:rFonts w:ascii="Times New Roman" w:hAnsi="Times New Roman" w:cs="Times New Roman"/>
        </w:rPr>
        <w:t xml:space="preserve"> Наука и изкуство, </w:t>
      </w:r>
      <w:r w:rsidR="00CC4E08" w:rsidRPr="00CC4E08">
        <w:rPr>
          <w:rFonts w:ascii="Times New Roman" w:hAnsi="Times New Roman" w:cs="Times New Roman"/>
        </w:rPr>
        <w:t>с. 5-18</w:t>
      </w:r>
      <w:r w:rsidRPr="000062B1">
        <w:rPr>
          <w:rFonts w:ascii="Times New Roman" w:hAnsi="Times New Roman" w:cs="Times New Roman"/>
        </w:rPr>
        <w:t>.</w:t>
      </w:r>
    </w:p>
    <w:p w14:paraId="10BA26C8" w14:textId="15643D8E" w:rsidR="00CC1A4F" w:rsidRPr="000062B1" w:rsidRDefault="00CC1A4F" w:rsidP="000062B1">
      <w:pPr>
        <w:spacing w:line="360" w:lineRule="auto"/>
        <w:ind w:firstLine="720"/>
        <w:jc w:val="both"/>
        <w:rPr>
          <w:rFonts w:ascii="Times New Roman" w:hAnsi="Times New Roman" w:cs="Times New Roman"/>
        </w:rPr>
      </w:pPr>
      <w:r w:rsidRPr="002121BB">
        <w:rPr>
          <w:rFonts w:ascii="Times New Roman" w:hAnsi="Times New Roman" w:cs="Times New Roman"/>
        </w:rPr>
        <w:t>Богданов</w:t>
      </w:r>
      <w:r w:rsidR="00FB6616">
        <w:rPr>
          <w:rFonts w:ascii="Times New Roman" w:hAnsi="Times New Roman" w:cs="Times New Roman"/>
          <w:i/>
        </w:rPr>
        <w:t>, Б.</w:t>
      </w:r>
      <w:r w:rsidRPr="000062B1">
        <w:rPr>
          <w:rFonts w:ascii="Times New Roman" w:hAnsi="Times New Roman" w:cs="Times New Roman"/>
          <w:i/>
        </w:rPr>
        <w:t xml:space="preserve"> 1995</w:t>
      </w:r>
      <w:r w:rsidR="00FB6616">
        <w:rPr>
          <w:rFonts w:ascii="Times New Roman" w:hAnsi="Times New Roman" w:cs="Times New Roman"/>
          <w:i/>
        </w:rPr>
        <w:t>:</w:t>
      </w:r>
      <w:r w:rsidRPr="000062B1">
        <w:rPr>
          <w:rFonts w:ascii="Times New Roman" w:hAnsi="Times New Roman" w:cs="Times New Roman"/>
        </w:rPr>
        <w:t xml:space="preserve"> </w:t>
      </w:r>
      <w:r w:rsidR="009F0F67" w:rsidRPr="00FB6616">
        <w:rPr>
          <w:rFonts w:ascii="Times New Roman" w:hAnsi="Times New Roman" w:cs="Times New Roman"/>
          <w:i/>
        </w:rPr>
        <w:t>Двете благополучия. Размишления с лице към Европа</w:t>
      </w:r>
      <w:r w:rsidR="009F0F67" w:rsidRPr="000062B1">
        <w:rPr>
          <w:rFonts w:ascii="Times New Roman" w:hAnsi="Times New Roman" w:cs="Times New Roman"/>
        </w:rPr>
        <w:t xml:space="preserve">. </w:t>
      </w:r>
      <w:r w:rsidR="00FB6616">
        <w:rPr>
          <w:rFonts w:ascii="Times New Roman" w:hAnsi="Times New Roman" w:cs="Times New Roman"/>
        </w:rPr>
        <w:t xml:space="preserve">София: </w:t>
      </w:r>
      <w:r w:rsidR="009F0F67" w:rsidRPr="000062B1">
        <w:rPr>
          <w:rFonts w:ascii="Times New Roman" w:hAnsi="Times New Roman" w:cs="Times New Roman"/>
        </w:rPr>
        <w:t>Отворено общество.</w:t>
      </w:r>
    </w:p>
    <w:p w14:paraId="3AFE6A34" w14:textId="397F4329" w:rsidR="003C170C" w:rsidRPr="000062B1" w:rsidRDefault="003C170C" w:rsidP="000062B1">
      <w:pPr>
        <w:spacing w:line="360" w:lineRule="auto"/>
        <w:ind w:firstLine="720"/>
        <w:jc w:val="both"/>
        <w:rPr>
          <w:rFonts w:ascii="Times New Roman" w:hAnsi="Times New Roman" w:cs="Times New Roman"/>
        </w:rPr>
      </w:pPr>
      <w:r w:rsidRPr="00FB6616">
        <w:rPr>
          <w:rFonts w:ascii="Times New Roman" w:hAnsi="Times New Roman" w:cs="Times New Roman"/>
        </w:rPr>
        <w:t>Богданов</w:t>
      </w:r>
      <w:r w:rsidR="00FB6616" w:rsidRPr="00FB6616">
        <w:rPr>
          <w:rFonts w:ascii="Times New Roman" w:hAnsi="Times New Roman" w:cs="Times New Roman"/>
        </w:rPr>
        <w:t>, Б.</w:t>
      </w:r>
      <w:r w:rsidRPr="00FB6616">
        <w:rPr>
          <w:rFonts w:ascii="Times New Roman" w:hAnsi="Times New Roman" w:cs="Times New Roman"/>
        </w:rPr>
        <w:t xml:space="preserve"> 1998</w:t>
      </w:r>
      <w:r w:rsidR="00FB6616" w:rsidRPr="00FB6616">
        <w:rPr>
          <w:rFonts w:ascii="Times New Roman" w:hAnsi="Times New Roman" w:cs="Times New Roman"/>
        </w:rPr>
        <w:t>:</w:t>
      </w:r>
      <w:r w:rsidRPr="000062B1">
        <w:rPr>
          <w:rFonts w:ascii="Times New Roman" w:hAnsi="Times New Roman" w:cs="Times New Roman"/>
        </w:rPr>
        <w:t xml:space="preserve"> </w:t>
      </w:r>
      <w:r w:rsidRPr="00FB6616">
        <w:rPr>
          <w:rFonts w:ascii="Times New Roman" w:hAnsi="Times New Roman" w:cs="Times New Roman"/>
          <w:i/>
        </w:rPr>
        <w:t>Промяната в живота и текста. Реторични есета за трудностите на преобразуването</w:t>
      </w:r>
      <w:r w:rsidRPr="000062B1">
        <w:rPr>
          <w:rFonts w:ascii="Times New Roman" w:hAnsi="Times New Roman" w:cs="Times New Roman"/>
        </w:rPr>
        <w:t xml:space="preserve">. </w:t>
      </w:r>
      <w:r w:rsidR="00FB6616">
        <w:rPr>
          <w:rFonts w:ascii="Times New Roman" w:hAnsi="Times New Roman" w:cs="Times New Roman"/>
        </w:rPr>
        <w:t xml:space="preserve">София: </w:t>
      </w:r>
      <w:r w:rsidRPr="000062B1">
        <w:rPr>
          <w:rFonts w:ascii="Times New Roman" w:hAnsi="Times New Roman" w:cs="Times New Roman"/>
        </w:rPr>
        <w:t>Отворено общество.</w:t>
      </w:r>
    </w:p>
    <w:p w14:paraId="3BE86F99" w14:textId="6BDCAE23" w:rsidR="006344A6" w:rsidRPr="000062B1" w:rsidRDefault="006344A6" w:rsidP="000062B1">
      <w:pPr>
        <w:spacing w:line="360" w:lineRule="auto"/>
        <w:ind w:firstLine="720"/>
        <w:jc w:val="both"/>
        <w:rPr>
          <w:rFonts w:ascii="Times New Roman" w:hAnsi="Times New Roman" w:cs="Times New Roman"/>
        </w:rPr>
      </w:pPr>
      <w:r w:rsidRPr="00FB6616">
        <w:rPr>
          <w:rFonts w:ascii="Times New Roman" w:hAnsi="Times New Roman" w:cs="Times New Roman"/>
        </w:rPr>
        <w:t>Богданов</w:t>
      </w:r>
      <w:r w:rsidR="00FB6616" w:rsidRPr="00FB6616">
        <w:rPr>
          <w:rFonts w:ascii="Times New Roman" w:hAnsi="Times New Roman" w:cs="Times New Roman"/>
        </w:rPr>
        <w:t>, Б.</w:t>
      </w:r>
      <w:r w:rsidRPr="00FB6616">
        <w:rPr>
          <w:rFonts w:ascii="Times New Roman" w:hAnsi="Times New Roman" w:cs="Times New Roman"/>
        </w:rPr>
        <w:t xml:space="preserve"> 2001</w:t>
      </w:r>
      <w:r w:rsidR="00FB6616" w:rsidRPr="00FB6616">
        <w:rPr>
          <w:rFonts w:ascii="Times New Roman" w:hAnsi="Times New Roman" w:cs="Times New Roman"/>
        </w:rPr>
        <w:t>:</w:t>
      </w:r>
      <w:r w:rsidRPr="000062B1">
        <w:rPr>
          <w:rFonts w:ascii="Times New Roman" w:hAnsi="Times New Roman" w:cs="Times New Roman"/>
        </w:rPr>
        <w:t xml:space="preserve"> </w:t>
      </w:r>
      <w:r w:rsidRPr="002121BB">
        <w:rPr>
          <w:rFonts w:ascii="Times New Roman" w:hAnsi="Times New Roman" w:cs="Times New Roman"/>
          <w:i/>
        </w:rPr>
        <w:t>Не можем да бъдем просто алтернатив</w:t>
      </w:r>
      <w:r w:rsidR="0081597A" w:rsidRPr="002121BB">
        <w:rPr>
          <w:rFonts w:ascii="Times New Roman" w:hAnsi="Times New Roman" w:cs="Times New Roman"/>
          <w:i/>
        </w:rPr>
        <w:t>а на образованието в България</w:t>
      </w:r>
      <w:r w:rsidR="0081597A" w:rsidRPr="000062B1">
        <w:rPr>
          <w:rFonts w:ascii="Times New Roman" w:hAnsi="Times New Roman" w:cs="Times New Roman"/>
        </w:rPr>
        <w:t xml:space="preserve">. </w:t>
      </w:r>
      <w:r w:rsidRPr="000062B1">
        <w:rPr>
          <w:rFonts w:ascii="Times New Roman" w:hAnsi="Times New Roman" w:cs="Times New Roman"/>
        </w:rPr>
        <w:t>Слово на проф. Богдан Богданов, Председател на Настоятелството на НБУ, произнесено на тържественото събрание по повод 10-годишнината от създаването на университета</w:t>
      </w:r>
      <w:r w:rsidR="00FB6616">
        <w:rPr>
          <w:rFonts w:ascii="Times New Roman" w:hAnsi="Times New Roman" w:cs="Times New Roman"/>
        </w:rPr>
        <w:t>.</w:t>
      </w:r>
      <w:r w:rsidR="0081597A" w:rsidRPr="000062B1">
        <w:rPr>
          <w:rFonts w:ascii="Times New Roman" w:hAnsi="Times New Roman" w:cs="Times New Roman"/>
        </w:rPr>
        <w:t xml:space="preserve"> – </w:t>
      </w:r>
      <w:r w:rsidR="0081597A" w:rsidRPr="00FB6616">
        <w:rPr>
          <w:rFonts w:ascii="Times New Roman" w:hAnsi="Times New Roman" w:cs="Times New Roman"/>
          <w:i/>
        </w:rPr>
        <w:t>Литературен вестник</w:t>
      </w:r>
      <w:r w:rsidR="0081597A" w:rsidRPr="000062B1">
        <w:rPr>
          <w:rFonts w:ascii="Times New Roman" w:hAnsi="Times New Roman" w:cs="Times New Roman"/>
        </w:rPr>
        <w:t xml:space="preserve">, г. 11, </w:t>
      </w:r>
      <w:r w:rsidR="00697DDC" w:rsidRPr="000062B1">
        <w:rPr>
          <w:rFonts w:ascii="Times New Roman" w:hAnsi="Times New Roman" w:cs="Times New Roman"/>
        </w:rPr>
        <w:t>бр. 21, 30.05-5.06.2001</w:t>
      </w:r>
      <w:r w:rsidR="0081597A" w:rsidRPr="000062B1">
        <w:rPr>
          <w:rFonts w:ascii="Times New Roman" w:hAnsi="Times New Roman" w:cs="Times New Roman"/>
        </w:rPr>
        <w:t xml:space="preserve">. </w:t>
      </w:r>
      <w:r w:rsidR="00002B0F">
        <w:fldChar w:fldCharType="begin"/>
      </w:r>
      <w:r w:rsidR="00002B0F">
        <w:instrText xml:space="preserve"> HYPERLINK "http://www.slovo.bg/ol</w:instrText>
      </w:r>
      <w:r w:rsidR="00002B0F">
        <w:instrText xml:space="preserve">d/litvestnik/121/lv0121013.htm" </w:instrText>
      </w:r>
      <w:r w:rsidR="00002B0F">
        <w:fldChar w:fldCharType="separate"/>
      </w:r>
      <w:r w:rsidR="0081597A" w:rsidRPr="000062B1">
        <w:rPr>
          <w:rStyle w:val="Hyperlink"/>
          <w:rFonts w:ascii="Times New Roman" w:hAnsi="Times New Roman" w:cs="Times New Roman"/>
        </w:rPr>
        <w:t>http://www.slovo.bg/old/litvestnik/121/lv0121013.htm</w:t>
      </w:r>
      <w:r w:rsidR="00002B0F">
        <w:rPr>
          <w:rStyle w:val="Hyperlink"/>
          <w:rFonts w:ascii="Times New Roman" w:hAnsi="Times New Roman" w:cs="Times New Roman"/>
        </w:rPr>
        <w:fldChar w:fldCharType="end"/>
      </w:r>
      <w:r w:rsidR="0081597A" w:rsidRPr="000062B1">
        <w:rPr>
          <w:rFonts w:ascii="Times New Roman" w:hAnsi="Times New Roman" w:cs="Times New Roman"/>
        </w:rPr>
        <w:t xml:space="preserve"> </w:t>
      </w:r>
    </w:p>
    <w:p w14:paraId="12DA9572" w14:textId="1FB6BA87" w:rsidR="009F65EA" w:rsidRPr="000062B1" w:rsidRDefault="009F65EA" w:rsidP="000062B1">
      <w:pPr>
        <w:spacing w:line="360" w:lineRule="auto"/>
        <w:ind w:firstLine="720"/>
        <w:jc w:val="both"/>
        <w:rPr>
          <w:rFonts w:ascii="Times New Roman" w:hAnsi="Times New Roman" w:cs="Times New Roman"/>
        </w:rPr>
      </w:pPr>
      <w:r w:rsidRPr="00FB6616">
        <w:rPr>
          <w:rFonts w:ascii="Times New Roman" w:hAnsi="Times New Roman" w:cs="Times New Roman"/>
        </w:rPr>
        <w:t>Богданов</w:t>
      </w:r>
      <w:r w:rsidR="00FB6616" w:rsidRPr="00FB6616">
        <w:rPr>
          <w:rFonts w:ascii="Times New Roman" w:hAnsi="Times New Roman" w:cs="Times New Roman"/>
        </w:rPr>
        <w:t>, Б.</w:t>
      </w:r>
      <w:r w:rsidRPr="00FB6616">
        <w:rPr>
          <w:rFonts w:ascii="Times New Roman" w:hAnsi="Times New Roman" w:cs="Times New Roman"/>
        </w:rPr>
        <w:t xml:space="preserve"> 2001а</w:t>
      </w:r>
      <w:r w:rsidR="00FB6616" w:rsidRPr="00FB6616">
        <w:rPr>
          <w:rFonts w:ascii="Times New Roman" w:hAnsi="Times New Roman" w:cs="Times New Roman"/>
        </w:rPr>
        <w:t>:</w:t>
      </w:r>
      <w:r w:rsidRPr="000062B1">
        <w:rPr>
          <w:rFonts w:ascii="Times New Roman" w:hAnsi="Times New Roman" w:cs="Times New Roman"/>
          <w:i/>
        </w:rPr>
        <w:t xml:space="preserve"> </w:t>
      </w:r>
      <w:r w:rsidRPr="00FB6616">
        <w:rPr>
          <w:rFonts w:ascii="Times New Roman" w:hAnsi="Times New Roman" w:cs="Times New Roman"/>
          <w:i/>
        </w:rPr>
        <w:t>Европа, разбирана и правена</w:t>
      </w:r>
      <w:r w:rsidRPr="000062B1">
        <w:rPr>
          <w:rFonts w:ascii="Times New Roman" w:hAnsi="Times New Roman" w:cs="Times New Roman"/>
        </w:rPr>
        <w:t xml:space="preserve">. </w:t>
      </w:r>
      <w:r w:rsidR="00FB6616">
        <w:rPr>
          <w:rFonts w:ascii="Times New Roman" w:hAnsi="Times New Roman" w:cs="Times New Roman"/>
        </w:rPr>
        <w:t xml:space="preserve">София: </w:t>
      </w:r>
      <w:r w:rsidRPr="000062B1">
        <w:rPr>
          <w:rFonts w:ascii="Times New Roman" w:hAnsi="Times New Roman" w:cs="Times New Roman"/>
        </w:rPr>
        <w:t xml:space="preserve">Планета 3. </w:t>
      </w:r>
    </w:p>
    <w:p w14:paraId="5D3492CE" w14:textId="7D717B7E" w:rsidR="004F2266" w:rsidRPr="000062B1" w:rsidRDefault="00F06690" w:rsidP="000062B1">
      <w:pPr>
        <w:spacing w:line="360" w:lineRule="auto"/>
        <w:ind w:firstLine="720"/>
        <w:jc w:val="both"/>
        <w:rPr>
          <w:rFonts w:ascii="Times New Roman" w:hAnsi="Times New Roman" w:cs="Times New Roman"/>
        </w:rPr>
      </w:pPr>
      <w:r w:rsidRPr="00FB6616">
        <w:rPr>
          <w:rFonts w:ascii="Times New Roman" w:hAnsi="Times New Roman" w:cs="Times New Roman"/>
        </w:rPr>
        <w:t>Богданов</w:t>
      </w:r>
      <w:r w:rsidR="00FB6616" w:rsidRPr="00FB6616">
        <w:rPr>
          <w:rFonts w:ascii="Times New Roman" w:hAnsi="Times New Roman" w:cs="Times New Roman"/>
        </w:rPr>
        <w:t>, Б.</w:t>
      </w:r>
      <w:r w:rsidRPr="00FB6616">
        <w:rPr>
          <w:rFonts w:ascii="Times New Roman" w:hAnsi="Times New Roman" w:cs="Times New Roman"/>
        </w:rPr>
        <w:t xml:space="preserve"> 2005</w:t>
      </w:r>
      <w:r w:rsidR="00FB6616" w:rsidRPr="00FB6616">
        <w:rPr>
          <w:rFonts w:ascii="Times New Roman" w:hAnsi="Times New Roman" w:cs="Times New Roman"/>
        </w:rPr>
        <w:t>:</w:t>
      </w:r>
      <w:r w:rsidR="00FB6616">
        <w:rPr>
          <w:rFonts w:ascii="Times New Roman" w:hAnsi="Times New Roman" w:cs="Times New Roman"/>
          <w:i/>
        </w:rPr>
        <w:t xml:space="preserve"> </w:t>
      </w:r>
      <w:r w:rsidR="004F2266" w:rsidRPr="00FB6616">
        <w:rPr>
          <w:rFonts w:ascii="Times New Roman" w:hAnsi="Times New Roman" w:cs="Times New Roman"/>
          <w:i/>
        </w:rPr>
        <w:t>Отделно и заедно</w:t>
      </w:r>
      <w:r w:rsidR="004F2266" w:rsidRPr="000062B1">
        <w:rPr>
          <w:rFonts w:ascii="Times New Roman" w:hAnsi="Times New Roman" w:cs="Times New Roman"/>
        </w:rPr>
        <w:t xml:space="preserve">. </w:t>
      </w:r>
      <w:r w:rsidR="00FB6616">
        <w:rPr>
          <w:rFonts w:ascii="Times New Roman" w:hAnsi="Times New Roman" w:cs="Times New Roman"/>
        </w:rPr>
        <w:t xml:space="preserve">София: </w:t>
      </w:r>
      <w:r w:rsidR="004F2266" w:rsidRPr="000062B1">
        <w:rPr>
          <w:rFonts w:ascii="Times New Roman" w:hAnsi="Times New Roman" w:cs="Times New Roman"/>
        </w:rPr>
        <w:t xml:space="preserve">Планета 3. </w:t>
      </w:r>
    </w:p>
    <w:p w14:paraId="096A010F" w14:textId="37D8FB56" w:rsidR="004F2266" w:rsidRPr="000062B1" w:rsidRDefault="00F06690" w:rsidP="000062B1">
      <w:pPr>
        <w:spacing w:line="360" w:lineRule="auto"/>
        <w:ind w:firstLine="720"/>
        <w:jc w:val="both"/>
        <w:rPr>
          <w:rFonts w:ascii="Times New Roman" w:hAnsi="Times New Roman" w:cs="Times New Roman"/>
        </w:rPr>
      </w:pPr>
      <w:r w:rsidRPr="00FB6616">
        <w:rPr>
          <w:rFonts w:ascii="Times New Roman" w:hAnsi="Times New Roman" w:cs="Times New Roman"/>
        </w:rPr>
        <w:t>Богданов</w:t>
      </w:r>
      <w:r w:rsidR="00FB6616" w:rsidRPr="00FB6616">
        <w:rPr>
          <w:rFonts w:ascii="Times New Roman" w:hAnsi="Times New Roman" w:cs="Times New Roman"/>
        </w:rPr>
        <w:t>, Б.</w:t>
      </w:r>
      <w:r w:rsidRPr="00FB6616">
        <w:rPr>
          <w:rFonts w:ascii="Times New Roman" w:hAnsi="Times New Roman" w:cs="Times New Roman"/>
        </w:rPr>
        <w:t xml:space="preserve"> 2007</w:t>
      </w:r>
      <w:r w:rsidR="00FB6616" w:rsidRPr="00FB6616">
        <w:rPr>
          <w:rFonts w:ascii="Times New Roman" w:hAnsi="Times New Roman" w:cs="Times New Roman"/>
        </w:rPr>
        <w:t>:</w:t>
      </w:r>
      <w:r w:rsidR="004F2266" w:rsidRPr="000062B1">
        <w:rPr>
          <w:rFonts w:ascii="Times New Roman" w:hAnsi="Times New Roman" w:cs="Times New Roman"/>
        </w:rPr>
        <w:t xml:space="preserve"> </w:t>
      </w:r>
      <w:r w:rsidR="004F2266" w:rsidRPr="00FB6616">
        <w:rPr>
          <w:rFonts w:ascii="Times New Roman" w:hAnsi="Times New Roman" w:cs="Times New Roman"/>
          <w:i/>
        </w:rPr>
        <w:t>Култура, общество, литература. Текстове по културна антропология на античността</w:t>
      </w:r>
      <w:r w:rsidR="004F2266" w:rsidRPr="000062B1">
        <w:rPr>
          <w:rFonts w:ascii="Times New Roman" w:hAnsi="Times New Roman" w:cs="Times New Roman"/>
        </w:rPr>
        <w:t xml:space="preserve">. Съст. Орлин Тодоров. </w:t>
      </w:r>
      <w:r w:rsidR="00FB6616">
        <w:rPr>
          <w:rFonts w:ascii="Times New Roman" w:hAnsi="Times New Roman" w:cs="Times New Roman"/>
        </w:rPr>
        <w:t>София:</w:t>
      </w:r>
      <w:r w:rsidR="002E630A" w:rsidRPr="000062B1">
        <w:rPr>
          <w:rFonts w:ascii="Times New Roman" w:hAnsi="Times New Roman" w:cs="Times New Roman"/>
        </w:rPr>
        <w:t xml:space="preserve"> </w:t>
      </w:r>
      <w:r w:rsidR="004F2266" w:rsidRPr="000062B1">
        <w:rPr>
          <w:rFonts w:ascii="Times New Roman" w:hAnsi="Times New Roman" w:cs="Times New Roman"/>
        </w:rPr>
        <w:t>ЛИК.</w:t>
      </w:r>
    </w:p>
    <w:p w14:paraId="48E9112D" w14:textId="7168F66D" w:rsidR="008E1612" w:rsidRPr="000062B1" w:rsidRDefault="008E1612" w:rsidP="000062B1">
      <w:pPr>
        <w:spacing w:line="360" w:lineRule="auto"/>
        <w:ind w:firstLine="720"/>
        <w:jc w:val="both"/>
        <w:rPr>
          <w:rFonts w:ascii="Times New Roman" w:hAnsi="Times New Roman" w:cs="Times New Roman"/>
        </w:rPr>
      </w:pPr>
      <w:r w:rsidRPr="00FB6616">
        <w:rPr>
          <w:rFonts w:ascii="Times New Roman" w:hAnsi="Times New Roman" w:cs="Times New Roman"/>
        </w:rPr>
        <w:lastRenderedPageBreak/>
        <w:t>Вернан</w:t>
      </w:r>
      <w:r w:rsidR="00FB6616" w:rsidRPr="00FB6616">
        <w:rPr>
          <w:rFonts w:ascii="Times New Roman" w:hAnsi="Times New Roman" w:cs="Times New Roman"/>
        </w:rPr>
        <w:t>, Ж.-П.</w:t>
      </w:r>
      <w:r w:rsidRPr="00FB6616">
        <w:rPr>
          <w:rFonts w:ascii="Times New Roman" w:hAnsi="Times New Roman" w:cs="Times New Roman"/>
        </w:rPr>
        <w:t xml:space="preserve"> 2004</w:t>
      </w:r>
      <w:r w:rsidR="00FB6616" w:rsidRPr="00FB6616">
        <w:rPr>
          <w:rFonts w:ascii="Times New Roman" w:hAnsi="Times New Roman" w:cs="Times New Roman"/>
        </w:rPr>
        <w:t>:</w:t>
      </w:r>
      <w:r w:rsidRPr="000062B1">
        <w:rPr>
          <w:rFonts w:ascii="Times New Roman" w:hAnsi="Times New Roman" w:cs="Times New Roman"/>
        </w:rPr>
        <w:t xml:space="preserve"> </w:t>
      </w:r>
      <w:r w:rsidRPr="00FB6616">
        <w:rPr>
          <w:rFonts w:ascii="Times New Roman" w:hAnsi="Times New Roman" w:cs="Times New Roman"/>
          <w:i/>
        </w:rPr>
        <w:t>Индивидът, смъртта, любовта. Аз и другият в древна Гърция</w:t>
      </w:r>
      <w:r w:rsidRPr="000062B1">
        <w:rPr>
          <w:rFonts w:ascii="Times New Roman" w:hAnsi="Times New Roman" w:cs="Times New Roman"/>
        </w:rPr>
        <w:t>. С</w:t>
      </w:r>
      <w:r w:rsidR="00FB6616">
        <w:rPr>
          <w:rFonts w:ascii="Times New Roman" w:hAnsi="Times New Roman" w:cs="Times New Roman"/>
        </w:rPr>
        <w:t xml:space="preserve">офия: </w:t>
      </w:r>
      <w:r w:rsidR="00C9675B" w:rsidRPr="000062B1">
        <w:rPr>
          <w:rFonts w:ascii="Times New Roman" w:hAnsi="Times New Roman" w:cs="Times New Roman"/>
        </w:rPr>
        <w:t>Н</w:t>
      </w:r>
      <w:r w:rsidR="00FB6616">
        <w:rPr>
          <w:rFonts w:ascii="Times New Roman" w:hAnsi="Times New Roman" w:cs="Times New Roman"/>
        </w:rPr>
        <w:t>БУ</w:t>
      </w:r>
      <w:r w:rsidR="00C9675B" w:rsidRPr="000062B1">
        <w:rPr>
          <w:rFonts w:ascii="Times New Roman" w:hAnsi="Times New Roman" w:cs="Times New Roman"/>
        </w:rPr>
        <w:t>.</w:t>
      </w:r>
    </w:p>
    <w:p w14:paraId="2211305A" w14:textId="79514B8E" w:rsidR="00970A81" w:rsidRPr="000062B1" w:rsidRDefault="00970A81" w:rsidP="00FB6616">
      <w:pPr>
        <w:spacing w:line="360" w:lineRule="auto"/>
        <w:ind w:firstLine="720"/>
        <w:jc w:val="both"/>
        <w:rPr>
          <w:rFonts w:ascii="Times New Roman" w:hAnsi="Times New Roman" w:cs="Times New Roman"/>
        </w:rPr>
      </w:pPr>
      <w:r w:rsidRPr="00FB6616">
        <w:rPr>
          <w:rFonts w:ascii="Times New Roman" w:hAnsi="Times New Roman" w:cs="Times New Roman"/>
        </w:rPr>
        <w:t>Гарнизов</w:t>
      </w:r>
      <w:r w:rsidR="00FB6616" w:rsidRPr="00FB6616">
        <w:rPr>
          <w:rFonts w:ascii="Times New Roman" w:hAnsi="Times New Roman" w:cs="Times New Roman"/>
        </w:rPr>
        <w:t>, В.</w:t>
      </w:r>
      <w:r w:rsidRPr="00FB6616">
        <w:rPr>
          <w:rFonts w:ascii="Times New Roman" w:hAnsi="Times New Roman" w:cs="Times New Roman"/>
        </w:rPr>
        <w:t xml:space="preserve"> 1986</w:t>
      </w:r>
      <w:r w:rsidR="00FB6616" w:rsidRPr="00FB6616">
        <w:rPr>
          <w:rFonts w:ascii="Times New Roman" w:hAnsi="Times New Roman" w:cs="Times New Roman"/>
        </w:rPr>
        <w:t>:</w:t>
      </w:r>
      <w:r w:rsidRPr="000062B1">
        <w:rPr>
          <w:rFonts w:ascii="Times New Roman" w:hAnsi="Times New Roman" w:cs="Times New Roman"/>
          <w:i/>
          <w:lang w:val="fr-FR"/>
        </w:rPr>
        <w:t xml:space="preserve"> </w:t>
      </w:r>
      <w:r w:rsidRPr="000062B1">
        <w:rPr>
          <w:rFonts w:ascii="Times New Roman" w:hAnsi="Times New Roman" w:cs="Times New Roman"/>
          <w:lang w:val="fr-FR"/>
        </w:rPr>
        <w:t xml:space="preserve">L’Homme XXV, I (93), janvier-mars 1985. </w:t>
      </w:r>
      <w:r w:rsidR="00FB6616">
        <w:rPr>
          <w:rFonts w:ascii="Times New Roman" w:hAnsi="Times New Roman" w:cs="Times New Roman"/>
        </w:rPr>
        <w:t xml:space="preserve">– </w:t>
      </w:r>
      <w:r w:rsidRPr="00FB6616">
        <w:rPr>
          <w:rFonts w:ascii="Times New Roman" w:hAnsi="Times New Roman" w:cs="Times New Roman"/>
          <w:i/>
        </w:rPr>
        <w:t>Български фолклор</w:t>
      </w:r>
      <w:r w:rsidRPr="000062B1">
        <w:rPr>
          <w:rFonts w:ascii="Times New Roman" w:hAnsi="Times New Roman" w:cs="Times New Roman"/>
        </w:rPr>
        <w:t xml:space="preserve">, </w:t>
      </w:r>
      <w:r w:rsidR="00B815B3">
        <w:rPr>
          <w:rFonts w:ascii="Times New Roman" w:hAnsi="Times New Roman" w:cs="Times New Roman"/>
        </w:rPr>
        <w:t>№</w:t>
      </w:r>
      <w:r w:rsidR="00483896" w:rsidRPr="000062B1">
        <w:rPr>
          <w:rFonts w:ascii="Times New Roman" w:hAnsi="Times New Roman" w:cs="Times New Roman"/>
        </w:rPr>
        <w:t xml:space="preserve"> 1</w:t>
      </w:r>
      <w:r w:rsidR="00B815B3">
        <w:rPr>
          <w:rFonts w:ascii="Times New Roman" w:hAnsi="Times New Roman" w:cs="Times New Roman"/>
        </w:rPr>
        <w:t>:</w:t>
      </w:r>
      <w:r w:rsidRPr="000062B1">
        <w:rPr>
          <w:rFonts w:ascii="Times New Roman" w:hAnsi="Times New Roman" w:cs="Times New Roman"/>
        </w:rPr>
        <w:t xml:space="preserve"> 116-119.</w:t>
      </w:r>
    </w:p>
    <w:p w14:paraId="4F5B8A87" w14:textId="5B67AA9E" w:rsidR="007059EC" w:rsidRPr="00B815B3" w:rsidRDefault="007059EC" w:rsidP="00B815B3">
      <w:pPr>
        <w:spacing w:line="360" w:lineRule="auto"/>
        <w:ind w:firstLine="720"/>
        <w:jc w:val="both"/>
        <w:rPr>
          <w:rFonts w:ascii="Times New Roman" w:hAnsi="Times New Roman" w:cs="Times New Roman"/>
        </w:rPr>
      </w:pPr>
      <w:r w:rsidRPr="00B815B3">
        <w:rPr>
          <w:rFonts w:ascii="Times New Roman" w:hAnsi="Times New Roman" w:cs="Times New Roman"/>
        </w:rPr>
        <w:t>Гарнизов</w:t>
      </w:r>
      <w:r w:rsidR="00B815B3" w:rsidRPr="00B815B3">
        <w:rPr>
          <w:rFonts w:ascii="Times New Roman" w:hAnsi="Times New Roman" w:cs="Times New Roman"/>
        </w:rPr>
        <w:t>, В.</w:t>
      </w:r>
      <w:r w:rsidRPr="00B815B3">
        <w:rPr>
          <w:rFonts w:ascii="Times New Roman" w:hAnsi="Times New Roman" w:cs="Times New Roman"/>
        </w:rPr>
        <w:t xml:space="preserve"> 1986а</w:t>
      </w:r>
      <w:r w:rsidR="00B815B3" w:rsidRPr="00B815B3">
        <w:rPr>
          <w:rFonts w:ascii="Times New Roman" w:hAnsi="Times New Roman" w:cs="Times New Roman"/>
        </w:rPr>
        <w:t>:</w:t>
      </w:r>
      <w:r w:rsidRPr="000062B1">
        <w:rPr>
          <w:rFonts w:ascii="Times New Roman" w:hAnsi="Times New Roman" w:cs="Times New Roman"/>
          <w:i/>
        </w:rPr>
        <w:t xml:space="preserve"> </w:t>
      </w:r>
      <w:r w:rsidRPr="000062B1">
        <w:rPr>
          <w:rFonts w:ascii="Times New Roman" w:hAnsi="Times New Roman" w:cs="Times New Roman"/>
        </w:rPr>
        <w:t xml:space="preserve">МИФ 1. </w:t>
      </w:r>
      <w:r w:rsidR="00B815B3">
        <w:rPr>
          <w:rFonts w:ascii="Times New Roman" w:hAnsi="Times New Roman" w:cs="Times New Roman"/>
        </w:rPr>
        <w:t xml:space="preserve">– </w:t>
      </w:r>
      <w:r w:rsidRPr="00B815B3">
        <w:rPr>
          <w:rFonts w:ascii="Times New Roman" w:hAnsi="Times New Roman" w:cs="Times New Roman"/>
          <w:i/>
        </w:rPr>
        <w:t>Български фолклор</w:t>
      </w:r>
      <w:r w:rsidRPr="000062B1">
        <w:rPr>
          <w:rFonts w:ascii="Times New Roman" w:hAnsi="Times New Roman" w:cs="Times New Roman"/>
        </w:rPr>
        <w:t xml:space="preserve">, </w:t>
      </w:r>
      <w:r w:rsidR="00B815B3">
        <w:rPr>
          <w:rFonts w:ascii="Times New Roman" w:hAnsi="Times New Roman" w:cs="Times New Roman"/>
        </w:rPr>
        <w:t>№</w:t>
      </w:r>
      <w:r w:rsidRPr="000062B1">
        <w:rPr>
          <w:rFonts w:ascii="Times New Roman" w:hAnsi="Times New Roman" w:cs="Times New Roman"/>
        </w:rPr>
        <w:t xml:space="preserve"> 4</w:t>
      </w:r>
      <w:r w:rsidR="00B815B3">
        <w:rPr>
          <w:rFonts w:ascii="Times New Roman" w:hAnsi="Times New Roman" w:cs="Times New Roman"/>
        </w:rPr>
        <w:t>:</w:t>
      </w:r>
      <w:r w:rsidRPr="000062B1">
        <w:rPr>
          <w:rFonts w:ascii="Times New Roman" w:hAnsi="Times New Roman" w:cs="Times New Roman"/>
        </w:rPr>
        <w:t xml:space="preserve"> 59-62</w:t>
      </w:r>
      <w:r w:rsidR="00B815B3">
        <w:rPr>
          <w:rFonts w:ascii="Times New Roman" w:hAnsi="Times New Roman" w:cs="Times New Roman"/>
        </w:rPr>
        <w:t>.</w:t>
      </w:r>
    </w:p>
    <w:p w14:paraId="48E995F5" w14:textId="51324EB1" w:rsidR="000158B4" w:rsidRPr="000062B1" w:rsidRDefault="000C7168" w:rsidP="00B815B3">
      <w:pPr>
        <w:spacing w:line="360" w:lineRule="auto"/>
        <w:ind w:firstLine="720"/>
        <w:jc w:val="both"/>
        <w:rPr>
          <w:rFonts w:ascii="Times New Roman" w:hAnsi="Times New Roman" w:cs="Times New Roman"/>
        </w:rPr>
      </w:pPr>
      <w:r w:rsidRPr="00B815B3">
        <w:rPr>
          <w:rFonts w:ascii="Times New Roman" w:hAnsi="Times New Roman" w:cs="Times New Roman"/>
        </w:rPr>
        <w:t>Гарнизов</w:t>
      </w:r>
      <w:r w:rsidR="00B815B3" w:rsidRPr="00B815B3">
        <w:rPr>
          <w:rFonts w:ascii="Times New Roman" w:hAnsi="Times New Roman" w:cs="Times New Roman"/>
        </w:rPr>
        <w:t>, В.</w:t>
      </w:r>
      <w:r w:rsidRPr="00B815B3">
        <w:rPr>
          <w:rFonts w:ascii="Times New Roman" w:hAnsi="Times New Roman" w:cs="Times New Roman"/>
        </w:rPr>
        <w:t xml:space="preserve"> 1987</w:t>
      </w:r>
      <w:r w:rsidR="00B815B3" w:rsidRPr="00B815B3">
        <w:rPr>
          <w:rFonts w:ascii="Times New Roman" w:hAnsi="Times New Roman" w:cs="Times New Roman"/>
        </w:rPr>
        <w:t>:</w:t>
      </w:r>
      <w:r w:rsidRPr="000062B1">
        <w:rPr>
          <w:rFonts w:ascii="Times New Roman" w:hAnsi="Times New Roman" w:cs="Times New Roman"/>
          <w:i/>
          <w:lang w:val="fr-FR"/>
        </w:rPr>
        <w:t xml:space="preserve"> </w:t>
      </w:r>
      <w:r w:rsidRPr="000062B1">
        <w:rPr>
          <w:rFonts w:ascii="Times New Roman" w:hAnsi="Times New Roman" w:cs="Times New Roman"/>
        </w:rPr>
        <w:t xml:space="preserve">Cl. Levi-Strauss. </w:t>
      </w:r>
      <w:r w:rsidRPr="000062B1">
        <w:rPr>
          <w:rFonts w:ascii="Times New Roman" w:hAnsi="Times New Roman" w:cs="Times New Roman"/>
          <w:lang w:val="fr-FR"/>
        </w:rPr>
        <w:t xml:space="preserve">La </w:t>
      </w:r>
      <w:r w:rsidR="008108AA" w:rsidRPr="000062B1">
        <w:rPr>
          <w:rFonts w:ascii="Times New Roman" w:hAnsi="Times New Roman" w:cs="Times New Roman"/>
          <w:lang w:val="fr-FR"/>
        </w:rPr>
        <w:t>potière</w:t>
      </w:r>
      <w:r w:rsidRPr="000062B1">
        <w:rPr>
          <w:rFonts w:ascii="Times New Roman" w:hAnsi="Times New Roman" w:cs="Times New Roman"/>
          <w:lang w:val="fr-FR"/>
        </w:rPr>
        <w:t xml:space="preserve"> jalouse. </w:t>
      </w:r>
      <w:r w:rsidR="00B815B3">
        <w:rPr>
          <w:rFonts w:ascii="Times New Roman" w:hAnsi="Times New Roman" w:cs="Times New Roman"/>
        </w:rPr>
        <w:t xml:space="preserve">– </w:t>
      </w:r>
      <w:r w:rsidRPr="00B815B3">
        <w:rPr>
          <w:rFonts w:ascii="Times New Roman" w:hAnsi="Times New Roman" w:cs="Times New Roman"/>
          <w:i/>
        </w:rPr>
        <w:t>Български фолклор</w:t>
      </w:r>
      <w:r w:rsidRPr="000062B1">
        <w:rPr>
          <w:rFonts w:ascii="Times New Roman" w:hAnsi="Times New Roman" w:cs="Times New Roman"/>
        </w:rPr>
        <w:t xml:space="preserve">, </w:t>
      </w:r>
      <w:r w:rsidR="00B815B3">
        <w:rPr>
          <w:rFonts w:ascii="Times New Roman" w:hAnsi="Times New Roman" w:cs="Times New Roman"/>
        </w:rPr>
        <w:t>№</w:t>
      </w:r>
      <w:r w:rsidRPr="000062B1">
        <w:rPr>
          <w:rFonts w:ascii="Times New Roman" w:hAnsi="Times New Roman" w:cs="Times New Roman"/>
        </w:rPr>
        <w:t xml:space="preserve"> 4</w:t>
      </w:r>
      <w:r w:rsidR="00B815B3">
        <w:rPr>
          <w:rFonts w:ascii="Times New Roman" w:hAnsi="Times New Roman" w:cs="Times New Roman"/>
        </w:rPr>
        <w:t>:</w:t>
      </w:r>
      <w:r w:rsidRPr="000062B1">
        <w:rPr>
          <w:rFonts w:ascii="Times New Roman" w:hAnsi="Times New Roman" w:cs="Times New Roman"/>
        </w:rPr>
        <w:t xml:space="preserve"> 95-98.</w:t>
      </w:r>
    </w:p>
    <w:p w14:paraId="7C2470E0" w14:textId="35C82E7F" w:rsidR="0029006D" w:rsidRPr="000062B1" w:rsidRDefault="0029006D" w:rsidP="00B815B3">
      <w:pPr>
        <w:spacing w:line="360" w:lineRule="auto"/>
        <w:ind w:firstLine="720"/>
        <w:jc w:val="both"/>
        <w:rPr>
          <w:rFonts w:ascii="Times New Roman" w:hAnsi="Times New Roman" w:cs="Times New Roman"/>
        </w:rPr>
      </w:pPr>
      <w:r w:rsidRPr="00B815B3">
        <w:rPr>
          <w:rFonts w:ascii="Times New Roman" w:hAnsi="Times New Roman" w:cs="Times New Roman"/>
        </w:rPr>
        <w:t>Гарнизов</w:t>
      </w:r>
      <w:r w:rsidR="00B815B3" w:rsidRPr="00B815B3">
        <w:rPr>
          <w:rFonts w:ascii="Times New Roman" w:hAnsi="Times New Roman" w:cs="Times New Roman"/>
        </w:rPr>
        <w:t xml:space="preserve">, </w:t>
      </w:r>
      <w:r w:rsidR="002121BB">
        <w:rPr>
          <w:rFonts w:ascii="Times New Roman" w:hAnsi="Times New Roman" w:cs="Times New Roman"/>
        </w:rPr>
        <w:t>В</w:t>
      </w:r>
      <w:r w:rsidR="00B815B3" w:rsidRPr="00B815B3">
        <w:rPr>
          <w:rFonts w:ascii="Times New Roman" w:hAnsi="Times New Roman" w:cs="Times New Roman"/>
        </w:rPr>
        <w:t>.</w:t>
      </w:r>
      <w:r w:rsidRPr="00B815B3">
        <w:rPr>
          <w:rFonts w:ascii="Times New Roman" w:hAnsi="Times New Roman" w:cs="Times New Roman"/>
        </w:rPr>
        <w:t xml:space="preserve"> 1992</w:t>
      </w:r>
      <w:r w:rsidR="00B815B3" w:rsidRPr="00B815B3">
        <w:rPr>
          <w:rFonts w:ascii="Times New Roman" w:hAnsi="Times New Roman" w:cs="Times New Roman"/>
        </w:rPr>
        <w:t>:</w:t>
      </w:r>
      <w:r w:rsidRPr="000062B1">
        <w:rPr>
          <w:rFonts w:ascii="Times New Roman" w:hAnsi="Times New Roman" w:cs="Times New Roman"/>
        </w:rPr>
        <w:t xml:space="preserve"> Етнология на идентитета, идентитет на етнологията. </w:t>
      </w:r>
      <w:r w:rsidR="00B815B3">
        <w:rPr>
          <w:rFonts w:ascii="Times New Roman" w:hAnsi="Times New Roman" w:cs="Times New Roman"/>
        </w:rPr>
        <w:t xml:space="preserve">– </w:t>
      </w:r>
      <w:r w:rsidRPr="00B815B3">
        <w:rPr>
          <w:rFonts w:ascii="Times New Roman" w:hAnsi="Times New Roman" w:cs="Times New Roman"/>
          <w:i/>
        </w:rPr>
        <w:t>Български фолклор</w:t>
      </w:r>
      <w:r w:rsidRPr="000062B1">
        <w:rPr>
          <w:rFonts w:ascii="Times New Roman" w:hAnsi="Times New Roman" w:cs="Times New Roman"/>
        </w:rPr>
        <w:t xml:space="preserve">, </w:t>
      </w:r>
      <w:r w:rsidR="00B815B3">
        <w:rPr>
          <w:rFonts w:ascii="Times New Roman" w:hAnsi="Times New Roman" w:cs="Times New Roman"/>
        </w:rPr>
        <w:t>№</w:t>
      </w:r>
      <w:r w:rsidRPr="000062B1">
        <w:rPr>
          <w:rFonts w:ascii="Times New Roman" w:hAnsi="Times New Roman" w:cs="Times New Roman"/>
        </w:rPr>
        <w:t xml:space="preserve"> 4</w:t>
      </w:r>
      <w:r w:rsidR="00B815B3">
        <w:rPr>
          <w:rFonts w:ascii="Times New Roman" w:hAnsi="Times New Roman" w:cs="Times New Roman"/>
        </w:rPr>
        <w:t>:</w:t>
      </w:r>
      <w:r w:rsidRPr="000062B1">
        <w:rPr>
          <w:rFonts w:ascii="Times New Roman" w:hAnsi="Times New Roman" w:cs="Times New Roman"/>
        </w:rPr>
        <w:t xml:space="preserve"> 86-88.</w:t>
      </w:r>
    </w:p>
    <w:p w14:paraId="52A09655" w14:textId="073B0467" w:rsidR="0029006D" w:rsidRPr="000062B1" w:rsidRDefault="0029006D" w:rsidP="00B815B3">
      <w:pPr>
        <w:spacing w:line="360" w:lineRule="auto"/>
        <w:ind w:firstLine="720"/>
        <w:jc w:val="both"/>
        <w:rPr>
          <w:rFonts w:ascii="Times New Roman" w:hAnsi="Times New Roman" w:cs="Times New Roman"/>
        </w:rPr>
      </w:pPr>
      <w:r w:rsidRPr="00B815B3">
        <w:rPr>
          <w:rFonts w:ascii="Times New Roman" w:hAnsi="Times New Roman" w:cs="Times New Roman"/>
        </w:rPr>
        <w:t>Гарнизов</w:t>
      </w:r>
      <w:r w:rsidR="00B815B3" w:rsidRPr="00B815B3">
        <w:rPr>
          <w:rFonts w:ascii="Times New Roman" w:hAnsi="Times New Roman" w:cs="Times New Roman"/>
        </w:rPr>
        <w:t xml:space="preserve">, </w:t>
      </w:r>
      <w:r w:rsidR="002121BB">
        <w:rPr>
          <w:rFonts w:ascii="Times New Roman" w:hAnsi="Times New Roman" w:cs="Times New Roman"/>
        </w:rPr>
        <w:t>В</w:t>
      </w:r>
      <w:r w:rsidR="00B815B3" w:rsidRPr="00B815B3">
        <w:rPr>
          <w:rFonts w:ascii="Times New Roman" w:hAnsi="Times New Roman" w:cs="Times New Roman"/>
        </w:rPr>
        <w:t>.</w:t>
      </w:r>
      <w:r w:rsidRPr="00B815B3">
        <w:rPr>
          <w:rFonts w:ascii="Times New Roman" w:hAnsi="Times New Roman" w:cs="Times New Roman"/>
        </w:rPr>
        <w:t xml:space="preserve"> 1992а</w:t>
      </w:r>
      <w:r w:rsidR="00B815B3" w:rsidRPr="00B815B3">
        <w:rPr>
          <w:rFonts w:ascii="Times New Roman" w:hAnsi="Times New Roman" w:cs="Times New Roman"/>
        </w:rPr>
        <w:t>:</w:t>
      </w:r>
      <w:r w:rsidRPr="000062B1">
        <w:rPr>
          <w:rFonts w:ascii="Times New Roman" w:hAnsi="Times New Roman" w:cs="Times New Roman"/>
        </w:rPr>
        <w:t xml:space="preserve"> Дни на сравнителната европейска етнология. </w:t>
      </w:r>
      <w:r w:rsidR="00B815B3">
        <w:rPr>
          <w:rFonts w:ascii="Times New Roman" w:hAnsi="Times New Roman" w:cs="Times New Roman"/>
        </w:rPr>
        <w:t xml:space="preserve">– </w:t>
      </w:r>
      <w:r w:rsidRPr="00B815B3">
        <w:rPr>
          <w:rFonts w:ascii="Times New Roman" w:hAnsi="Times New Roman" w:cs="Times New Roman"/>
          <w:i/>
        </w:rPr>
        <w:t>Български фолклор</w:t>
      </w:r>
      <w:r w:rsidRPr="000062B1">
        <w:rPr>
          <w:rFonts w:ascii="Times New Roman" w:hAnsi="Times New Roman" w:cs="Times New Roman"/>
        </w:rPr>
        <w:t xml:space="preserve">, </w:t>
      </w:r>
      <w:r w:rsidR="00B815B3">
        <w:rPr>
          <w:rFonts w:ascii="Times New Roman" w:hAnsi="Times New Roman" w:cs="Times New Roman"/>
        </w:rPr>
        <w:t>№</w:t>
      </w:r>
      <w:r w:rsidRPr="000062B1">
        <w:rPr>
          <w:rFonts w:ascii="Times New Roman" w:hAnsi="Times New Roman" w:cs="Times New Roman"/>
        </w:rPr>
        <w:t xml:space="preserve"> 4</w:t>
      </w:r>
      <w:r w:rsidR="00B815B3">
        <w:rPr>
          <w:rFonts w:ascii="Times New Roman" w:hAnsi="Times New Roman" w:cs="Times New Roman"/>
        </w:rPr>
        <w:t>:</w:t>
      </w:r>
      <w:r w:rsidRPr="000062B1">
        <w:rPr>
          <w:rFonts w:ascii="Times New Roman" w:hAnsi="Times New Roman" w:cs="Times New Roman"/>
        </w:rPr>
        <w:t xml:space="preserve"> 88-89.</w:t>
      </w:r>
    </w:p>
    <w:p w14:paraId="650C1558" w14:textId="0A01ACA0" w:rsidR="00002E3F" w:rsidRPr="000062B1" w:rsidRDefault="00002E3F" w:rsidP="00C55464">
      <w:pPr>
        <w:spacing w:line="360" w:lineRule="auto"/>
        <w:ind w:firstLine="720"/>
        <w:jc w:val="both"/>
        <w:rPr>
          <w:rFonts w:ascii="Times New Roman" w:hAnsi="Times New Roman" w:cs="Times New Roman"/>
        </w:rPr>
      </w:pPr>
      <w:r w:rsidRPr="00C55464">
        <w:rPr>
          <w:rFonts w:ascii="Times New Roman" w:hAnsi="Times New Roman" w:cs="Times New Roman"/>
        </w:rPr>
        <w:t xml:space="preserve">Гарнизов, </w:t>
      </w:r>
      <w:r w:rsidR="00C55464">
        <w:rPr>
          <w:rFonts w:ascii="Times New Roman" w:hAnsi="Times New Roman" w:cs="Times New Roman"/>
        </w:rPr>
        <w:t xml:space="preserve">В., </w:t>
      </w:r>
      <w:r w:rsidRPr="00C55464">
        <w:rPr>
          <w:rFonts w:ascii="Times New Roman" w:hAnsi="Times New Roman" w:cs="Times New Roman"/>
        </w:rPr>
        <w:t>Лазова</w:t>
      </w:r>
      <w:r w:rsidR="00C55464">
        <w:rPr>
          <w:rFonts w:ascii="Times New Roman" w:hAnsi="Times New Roman" w:cs="Times New Roman"/>
        </w:rPr>
        <w:t>, Ц.</w:t>
      </w:r>
      <w:r w:rsidRPr="00C55464">
        <w:rPr>
          <w:rFonts w:ascii="Times New Roman" w:hAnsi="Times New Roman" w:cs="Times New Roman"/>
        </w:rPr>
        <w:t xml:space="preserve"> 2008</w:t>
      </w:r>
      <w:r w:rsidR="00C55464">
        <w:rPr>
          <w:rFonts w:ascii="Times New Roman" w:hAnsi="Times New Roman" w:cs="Times New Roman"/>
        </w:rPr>
        <w:t>:</w:t>
      </w:r>
      <w:r w:rsidRPr="000062B1">
        <w:rPr>
          <w:rFonts w:ascii="Times New Roman" w:hAnsi="Times New Roman" w:cs="Times New Roman"/>
        </w:rPr>
        <w:t xml:space="preserve"> Предговор</w:t>
      </w:r>
      <w:r w:rsidR="00C55464">
        <w:rPr>
          <w:rFonts w:ascii="Times New Roman" w:hAnsi="Times New Roman" w:cs="Times New Roman"/>
        </w:rPr>
        <w:t>. –</w:t>
      </w:r>
      <w:r w:rsidRPr="000062B1">
        <w:rPr>
          <w:rFonts w:ascii="Times New Roman" w:hAnsi="Times New Roman" w:cs="Times New Roman"/>
        </w:rPr>
        <w:t xml:space="preserve"> В: </w:t>
      </w:r>
      <w:r w:rsidRPr="00C55464">
        <w:rPr>
          <w:rFonts w:ascii="Times New Roman" w:hAnsi="Times New Roman" w:cs="Times New Roman"/>
        </w:rPr>
        <w:t xml:space="preserve">Гарнизов, </w:t>
      </w:r>
      <w:r w:rsidR="00C55464">
        <w:rPr>
          <w:rFonts w:ascii="Times New Roman" w:hAnsi="Times New Roman" w:cs="Times New Roman"/>
        </w:rPr>
        <w:t xml:space="preserve">В., </w:t>
      </w:r>
      <w:r w:rsidRPr="00C55464">
        <w:rPr>
          <w:rFonts w:ascii="Times New Roman" w:hAnsi="Times New Roman" w:cs="Times New Roman"/>
        </w:rPr>
        <w:t>Лазова</w:t>
      </w:r>
      <w:r w:rsidR="00C55464">
        <w:rPr>
          <w:rFonts w:ascii="Times New Roman" w:hAnsi="Times New Roman" w:cs="Times New Roman"/>
        </w:rPr>
        <w:t>, Ц.</w:t>
      </w:r>
      <w:r w:rsidR="00697DDC" w:rsidRPr="000062B1">
        <w:rPr>
          <w:rFonts w:ascii="Times New Roman" w:hAnsi="Times New Roman" w:cs="Times New Roman"/>
        </w:rPr>
        <w:t xml:space="preserve"> (</w:t>
      </w:r>
      <w:r w:rsidR="00C55464">
        <w:rPr>
          <w:rFonts w:ascii="Times New Roman" w:hAnsi="Times New Roman" w:cs="Times New Roman"/>
        </w:rPr>
        <w:t>с</w:t>
      </w:r>
      <w:r w:rsidR="00697DDC" w:rsidRPr="000062B1">
        <w:rPr>
          <w:rFonts w:ascii="Times New Roman" w:hAnsi="Times New Roman" w:cs="Times New Roman"/>
        </w:rPr>
        <w:t>ъст.</w:t>
      </w:r>
      <w:r w:rsidRPr="000062B1">
        <w:rPr>
          <w:rFonts w:ascii="Times New Roman" w:hAnsi="Times New Roman" w:cs="Times New Roman"/>
        </w:rPr>
        <w:t xml:space="preserve">). </w:t>
      </w:r>
      <w:r w:rsidRPr="00C55464">
        <w:rPr>
          <w:rFonts w:ascii="Times New Roman" w:hAnsi="Times New Roman" w:cs="Times New Roman"/>
          <w:i/>
        </w:rPr>
        <w:t>Ловци на умове. Лекции по антропология</w:t>
      </w:r>
      <w:r w:rsidR="00C55464">
        <w:rPr>
          <w:rFonts w:ascii="Times New Roman" w:hAnsi="Times New Roman" w:cs="Times New Roman"/>
        </w:rPr>
        <w:t>.</w:t>
      </w:r>
      <w:r w:rsidRPr="000062B1">
        <w:rPr>
          <w:rFonts w:ascii="Times New Roman" w:hAnsi="Times New Roman" w:cs="Times New Roman"/>
        </w:rPr>
        <w:t xml:space="preserve"> </w:t>
      </w:r>
      <w:r w:rsidR="00C55464">
        <w:rPr>
          <w:rFonts w:ascii="Times New Roman" w:hAnsi="Times New Roman" w:cs="Times New Roman"/>
        </w:rPr>
        <w:t>Т</w:t>
      </w:r>
      <w:r w:rsidRPr="000062B1">
        <w:rPr>
          <w:rFonts w:ascii="Times New Roman" w:hAnsi="Times New Roman" w:cs="Times New Roman"/>
        </w:rPr>
        <w:t xml:space="preserve">. IIІ. </w:t>
      </w:r>
      <w:r w:rsidR="009A7980">
        <w:rPr>
          <w:rFonts w:ascii="Times New Roman" w:hAnsi="Times New Roman" w:cs="Times New Roman"/>
        </w:rPr>
        <w:t>София: НБУ</w:t>
      </w:r>
      <w:r w:rsidRPr="000062B1">
        <w:rPr>
          <w:rFonts w:ascii="Times New Roman" w:hAnsi="Times New Roman" w:cs="Times New Roman"/>
        </w:rPr>
        <w:t>, 6-10.</w:t>
      </w:r>
    </w:p>
    <w:p w14:paraId="751BB375" w14:textId="6642A553" w:rsidR="000158B4" w:rsidRPr="000062B1" w:rsidRDefault="000158B4" w:rsidP="00DD55BB">
      <w:pPr>
        <w:spacing w:line="360" w:lineRule="auto"/>
        <w:ind w:firstLine="720"/>
        <w:jc w:val="both"/>
        <w:rPr>
          <w:rFonts w:ascii="Times New Roman" w:hAnsi="Times New Roman" w:cs="Times New Roman"/>
        </w:rPr>
      </w:pPr>
      <w:r w:rsidRPr="00DD55BB">
        <w:rPr>
          <w:rFonts w:ascii="Times New Roman" w:hAnsi="Times New Roman" w:cs="Times New Roman"/>
        </w:rPr>
        <w:t>Димитрова</w:t>
      </w:r>
      <w:r w:rsidR="00DD55BB">
        <w:rPr>
          <w:rFonts w:ascii="Times New Roman" w:hAnsi="Times New Roman" w:cs="Times New Roman"/>
        </w:rPr>
        <w:t>, М.</w:t>
      </w:r>
      <w:r w:rsidRPr="00DD55BB">
        <w:rPr>
          <w:rFonts w:ascii="Times New Roman" w:hAnsi="Times New Roman" w:cs="Times New Roman"/>
        </w:rPr>
        <w:t xml:space="preserve"> 1994</w:t>
      </w:r>
      <w:r w:rsidR="00DD55BB">
        <w:rPr>
          <w:rFonts w:ascii="Times New Roman" w:hAnsi="Times New Roman" w:cs="Times New Roman"/>
        </w:rPr>
        <w:t>:</w:t>
      </w:r>
      <w:r w:rsidRPr="000062B1">
        <w:rPr>
          <w:rFonts w:ascii="Times New Roman" w:hAnsi="Times New Roman" w:cs="Times New Roman"/>
        </w:rPr>
        <w:t xml:space="preserve"> Из историята на </w:t>
      </w:r>
      <w:r w:rsidR="00E218BF">
        <w:rPr>
          <w:rFonts w:ascii="Times New Roman" w:hAnsi="Times New Roman" w:cs="Times New Roman"/>
        </w:rPr>
        <w:t xml:space="preserve">употребата на </w:t>
      </w:r>
      <w:r w:rsidRPr="000062B1">
        <w:rPr>
          <w:rFonts w:ascii="Times New Roman" w:hAnsi="Times New Roman" w:cs="Times New Roman"/>
        </w:rPr>
        <w:t>думата антропология в българския книжовен език</w:t>
      </w:r>
      <w:r w:rsidR="00DD55BB">
        <w:rPr>
          <w:rFonts w:ascii="Times New Roman" w:hAnsi="Times New Roman" w:cs="Times New Roman"/>
        </w:rPr>
        <w:t>.</w:t>
      </w:r>
      <w:r w:rsidRPr="000062B1">
        <w:rPr>
          <w:rFonts w:ascii="Times New Roman" w:hAnsi="Times New Roman" w:cs="Times New Roman"/>
        </w:rPr>
        <w:t xml:space="preserve"> </w:t>
      </w:r>
      <w:r w:rsidR="00DD55BB">
        <w:rPr>
          <w:rFonts w:ascii="Times New Roman" w:hAnsi="Times New Roman" w:cs="Times New Roman"/>
        </w:rPr>
        <w:t>–</w:t>
      </w:r>
      <w:r w:rsidRPr="000062B1">
        <w:rPr>
          <w:rFonts w:ascii="Times New Roman" w:hAnsi="Times New Roman" w:cs="Times New Roman"/>
        </w:rPr>
        <w:t xml:space="preserve"> </w:t>
      </w:r>
      <w:r w:rsidRPr="00DD55BB">
        <w:rPr>
          <w:rFonts w:ascii="Times New Roman" w:hAnsi="Times New Roman" w:cs="Times New Roman"/>
          <w:i/>
        </w:rPr>
        <w:t>Български фолклор</w:t>
      </w:r>
      <w:r w:rsidRPr="000062B1">
        <w:rPr>
          <w:rFonts w:ascii="Times New Roman" w:hAnsi="Times New Roman" w:cs="Times New Roman"/>
        </w:rPr>
        <w:t xml:space="preserve">, </w:t>
      </w:r>
      <w:r w:rsidR="00DD55BB">
        <w:rPr>
          <w:rFonts w:ascii="Times New Roman" w:hAnsi="Times New Roman" w:cs="Times New Roman"/>
        </w:rPr>
        <w:t xml:space="preserve">№ </w:t>
      </w:r>
      <w:r w:rsidRPr="000062B1">
        <w:rPr>
          <w:rFonts w:ascii="Times New Roman" w:hAnsi="Times New Roman" w:cs="Times New Roman"/>
        </w:rPr>
        <w:t>2</w:t>
      </w:r>
      <w:r w:rsidR="00DD55BB">
        <w:rPr>
          <w:rFonts w:ascii="Times New Roman" w:hAnsi="Times New Roman" w:cs="Times New Roman"/>
        </w:rPr>
        <w:t xml:space="preserve">: </w:t>
      </w:r>
      <w:r w:rsidR="00E218BF" w:rsidRPr="00CC4E08">
        <w:rPr>
          <w:rFonts w:ascii="Times New Roman" w:hAnsi="Times New Roman" w:cs="Times New Roman"/>
        </w:rPr>
        <w:t>109-119</w:t>
      </w:r>
      <w:r w:rsidRPr="000062B1">
        <w:rPr>
          <w:rFonts w:ascii="Times New Roman" w:hAnsi="Times New Roman" w:cs="Times New Roman"/>
        </w:rPr>
        <w:t>.</w:t>
      </w:r>
    </w:p>
    <w:p w14:paraId="12D51388" w14:textId="6F2A1CCB" w:rsidR="00E41A1D" w:rsidRDefault="00E41A1D" w:rsidP="000062B1">
      <w:pPr>
        <w:spacing w:line="360" w:lineRule="auto"/>
        <w:ind w:firstLine="720"/>
        <w:jc w:val="both"/>
        <w:rPr>
          <w:rFonts w:ascii="Times New Roman" w:hAnsi="Times New Roman" w:cs="Times New Roman"/>
        </w:rPr>
      </w:pPr>
      <w:r w:rsidRPr="00DD55BB">
        <w:rPr>
          <w:rFonts w:ascii="Times New Roman" w:hAnsi="Times New Roman" w:cs="Times New Roman"/>
        </w:rPr>
        <w:t>Димитрова</w:t>
      </w:r>
      <w:r w:rsidR="00DD55BB">
        <w:rPr>
          <w:rFonts w:ascii="Times New Roman" w:hAnsi="Times New Roman" w:cs="Times New Roman"/>
        </w:rPr>
        <w:t>, С.</w:t>
      </w:r>
      <w:r w:rsidRPr="00DD55BB">
        <w:rPr>
          <w:rFonts w:ascii="Times New Roman" w:hAnsi="Times New Roman" w:cs="Times New Roman"/>
        </w:rPr>
        <w:t xml:space="preserve"> 2008</w:t>
      </w:r>
      <w:r w:rsidR="00DD55BB">
        <w:rPr>
          <w:rFonts w:ascii="Times New Roman" w:hAnsi="Times New Roman" w:cs="Times New Roman"/>
        </w:rPr>
        <w:t>:</w:t>
      </w:r>
      <w:r w:rsidRPr="000062B1">
        <w:rPr>
          <w:rFonts w:ascii="Times New Roman" w:hAnsi="Times New Roman" w:cs="Times New Roman"/>
          <w:i/>
        </w:rPr>
        <w:t xml:space="preserve"> </w:t>
      </w:r>
      <w:r w:rsidRPr="000062B1">
        <w:rPr>
          <w:rFonts w:ascii="Times New Roman" w:hAnsi="Times New Roman" w:cs="Times New Roman"/>
        </w:rPr>
        <w:t>Човекът, който живя при ескимосите. Антропологията е голямата страст на проф. Асен Баликси</w:t>
      </w:r>
      <w:r w:rsidR="00DD55BB">
        <w:rPr>
          <w:rFonts w:ascii="Times New Roman" w:hAnsi="Times New Roman" w:cs="Times New Roman"/>
        </w:rPr>
        <w:t>.</w:t>
      </w:r>
      <w:r w:rsidRPr="000062B1">
        <w:rPr>
          <w:rFonts w:ascii="Times New Roman" w:hAnsi="Times New Roman" w:cs="Times New Roman"/>
        </w:rPr>
        <w:t xml:space="preserve"> – </w:t>
      </w:r>
      <w:r w:rsidRPr="00DD55BB">
        <w:rPr>
          <w:rFonts w:ascii="Times New Roman" w:hAnsi="Times New Roman" w:cs="Times New Roman"/>
          <w:i/>
        </w:rPr>
        <w:t>Дневник</w:t>
      </w:r>
      <w:r w:rsidRPr="000062B1">
        <w:rPr>
          <w:rFonts w:ascii="Times New Roman" w:hAnsi="Times New Roman" w:cs="Times New Roman"/>
        </w:rPr>
        <w:t xml:space="preserve">, 2.10.2008, </w:t>
      </w:r>
      <w:hyperlink r:id="rId8" w:history="1">
        <w:r w:rsidRPr="000062B1">
          <w:rPr>
            <w:rStyle w:val="Hyperlink"/>
            <w:rFonts w:ascii="Times New Roman" w:hAnsi="Times New Roman" w:cs="Times New Roman"/>
          </w:rPr>
          <w:t>http://www.dnevnik.bg/razvlechenie/0000/00/00/558720_/</w:t>
        </w:r>
      </w:hyperlink>
      <w:r w:rsidRPr="000062B1">
        <w:rPr>
          <w:rFonts w:ascii="Times New Roman" w:hAnsi="Times New Roman" w:cs="Times New Roman"/>
        </w:rPr>
        <w:t xml:space="preserve"> </w:t>
      </w:r>
    </w:p>
    <w:p w14:paraId="24BF0993" w14:textId="4FCE2E97" w:rsidR="002F462F" w:rsidRPr="000062B1" w:rsidRDefault="002F462F" w:rsidP="000062B1">
      <w:pPr>
        <w:spacing w:line="360" w:lineRule="auto"/>
        <w:ind w:firstLine="720"/>
        <w:jc w:val="both"/>
        <w:rPr>
          <w:rFonts w:ascii="Times New Roman" w:hAnsi="Times New Roman" w:cs="Times New Roman"/>
        </w:rPr>
      </w:pPr>
      <w:r>
        <w:rPr>
          <w:rFonts w:ascii="Times New Roman" w:hAnsi="Times New Roman" w:cs="Times New Roman"/>
        </w:rPr>
        <w:t xml:space="preserve">Дичева, Д. 2001: </w:t>
      </w:r>
      <w:r w:rsidRPr="002F462F">
        <w:rPr>
          <w:rFonts w:ascii="Times New Roman" w:hAnsi="Times New Roman" w:cs="Times New Roman"/>
          <w:i/>
        </w:rPr>
        <w:t>Усетът за история. Въображение за истината на реалността</w:t>
      </w:r>
      <w:r>
        <w:rPr>
          <w:rFonts w:ascii="Times New Roman" w:hAnsi="Times New Roman" w:cs="Times New Roman"/>
        </w:rPr>
        <w:t>. В: Цвете Лазова (съст.). Антропологични изследвания, т. 2, С., Издателство на НБУ, 2001, с.</w:t>
      </w:r>
      <w:r w:rsidR="00B55811">
        <w:rPr>
          <w:rFonts w:ascii="Times New Roman" w:hAnsi="Times New Roman" w:cs="Times New Roman"/>
        </w:rPr>
        <w:t xml:space="preserve"> 156-170.</w:t>
      </w:r>
    </w:p>
    <w:p w14:paraId="6EB03DE1" w14:textId="73777385" w:rsidR="002159A7" w:rsidRPr="000062B1" w:rsidRDefault="00F06690" w:rsidP="00DD55BB">
      <w:pPr>
        <w:spacing w:line="360" w:lineRule="auto"/>
        <w:ind w:firstLine="720"/>
        <w:jc w:val="both"/>
        <w:rPr>
          <w:rFonts w:ascii="Times New Roman" w:hAnsi="Times New Roman" w:cs="Times New Roman"/>
        </w:rPr>
      </w:pPr>
      <w:r w:rsidRPr="00DD55BB">
        <w:rPr>
          <w:rFonts w:ascii="Times New Roman" w:hAnsi="Times New Roman" w:cs="Times New Roman"/>
        </w:rPr>
        <w:t xml:space="preserve">Дочев, </w:t>
      </w:r>
      <w:r w:rsidR="00DD55BB">
        <w:rPr>
          <w:rFonts w:ascii="Times New Roman" w:hAnsi="Times New Roman" w:cs="Times New Roman"/>
        </w:rPr>
        <w:t xml:space="preserve">Д., </w:t>
      </w:r>
      <w:r w:rsidRPr="00DD55BB">
        <w:rPr>
          <w:rFonts w:ascii="Times New Roman" w:hAnsi="Times New Roman" w:cs="Times New Roman"/>
        </w:rPr>
        <w:t xml:space="preserve">Стайнов, </w:t>
      </w:r>
      <w:r w:rsidR="00DD55BB">
        <w:rPr>
          <w:rFonts w:ascii="Times New Roman" w:hAnsi="Times New Roman" w:cs="Times New Roman"/>
        </w:rPr>
        <w:t xml:space="preserve">П., </w:t>
      </w:r>
      <w:r w:rsidRPr="00DD55BB">
        <w:rPr>
          <w:rFonts w:ascii="Times New Roman" w:hAnsi="Times New Roman" w:cs="Times New Roman"/>
        </w:rPr>
        <w:t>Гарнизов</w:t>
      </w:r>
      <w:r w:rsidR="00DD55BB">
        <w:rPr>
          <w:rFonts w:ascii="Times New Roman" w:hAnsi="Times New Roman" w:cs="Times New Roman"/>
        </w:rPr>
        <w:t>, В.</w:t>
      </w:r>
      <w:r w:rsidRPr="00DD55BB">
        <w:rPr>
          <w:rFonts w:ascii="Times New Roman" w:hAnsi="Times New Roman" w:cs="Times New Roman"/>
        </w:rPr>
        <w:t xml:space="preserve"> 1990</w:t>
      </w:r>
      <w:r w:rsidR="00DD55BB">
        <w:rPr>
          <w:rFonts w:ascii="Times New Roman" w:hAnsi="Times New Roman" w:cs="Times New Roman"/>
        </w:rPr>
        <w:t>:</w:t>
      </w:r>
      <w:r w:rsidR="00317271" w:rsidRPr="000062B1">
        <w:rPr>
          <w:rFonts w:ascii="Times New Roman" w:hAnsi="Times New Roman" w:cs="Times New Roman"/>
        </w:rPr>
        <w:t xml:space="preserve"> За новия български университет</w:t>
      </w:r>
      <w:r w:rsidR="00DD55BB">
        <w:rPr>
          <w:rFonts w:ascii="Times New Roman" w:hAnsi="Times New Roman" w:cs="Times New Roman"/>
        </w:rPr>
        <w:t>.</w:t>
      </w:r>
      <w:r w:rsidR="00317271" w:rsidRPr="000062B1">
        <w:rPr>
          <w:rFonts w:ascii="Times New Roman" w:hAnsi="Times New Roman" w:cs="Times New Roman"/>
        </w:rPr>
        <w:t xml:space="preserve"> </w:t>
      </w:r>
      <w:r w:rsidR="00DD55BB">
        <w:rPr>
          <w:rFonts w:ascii="Times New Roman" w:hAnsi="Times New Roman" w:cs="Times New Roman"/>
        </w:rPr>
        <w:t>–</w:t>
      </w:r>
      <w:r w:rsidR="00317271" w:rsidRPr="000062B1">
        <w:rPr>
          <w:rFonts w:ascii="Times New Roman" w:hAnsi="Times New Roman" w:cs="Times New Roman"/>
        </w:rPr>
        <w:t xml:space="preserve"> </w:t>
      </w:r>
      <w:r w:rsidR="00317271" w:rsidRPr="00DD55BB">
        <w:rPr>
          <w:rFonts w:ascii="Times New Roman" w:hAnsi="Times New Roman" w:cs="Times New Roman"/>
          <w:i/>
        </w:rPr>
        <w:t>Век 21</w:t>
      </w:r>
      <w:r w:rsidR="00317271" w:rsidRPr="000062B1">
        <w:rPr>
          <w:rFonts w:ascii="Times New Roman" w:hAnsi="Times New Roman" w:cs="Times New Roman"/>
        </w:rPr>
        <w:t xml:space="preserve">, год. 1, бр. 8, 23 май 1990, 4-5. Статията е препечатана в сп. </w:t>
      </w:r>
      <w:r w:rsidR="00317271" w:rsidRPr="00DD55BB">
        <w:rPr>
          <w:rFonts w:ascii="Times New Roman" w:hAnsi="Times New Roman" w:cs="Times New Roman"/>
          <w:i/>
        </w:rPr>
        <w:t>Университетски дневник</w:t>
      </w:r>
      <w:r w:rsidR="00317271" w:rsidRPr="000062B1">
        <w:rPr>
          <w:rFonts w:ascii="Times New Roman" w:hAnsi="Times New Roman" w:cs="Times New Roman"/>
        </w:rPr>
        <w:t xml:space="preserve">, </w:t>
      </w:r>
      <w:r w:rsidR="00E64DC7" w:rsidRPr="000062B1">
        <w:rPr>
          <w:rFonts w:ascii="Times New Roman" w:hAnsi="Times New Roman" w:cs="Times New Roman"/>
        </w:rPr>
        <w:t xml:space="preserve">НБУ, </w:t>
      </w:r>
      <w:r w:rsidR="00DB7427" w:rsidRPr="000062B1">
        <w:rPr>
          <w:rFonts w:ascii="Times New Roman" w:hAnsi="Times New Roman" w:cs="Times New Roman"/>
        </w:rPr>
        <w:t xml:space="preserve">бр. </w:t>
      </w:r>
      <w:r w:rsidR="00E64DC7" w:rsidRPr="000062B1">
        <w:rPr>
          <w:rFonts w:ascii="Times New Roman" w:hAnsi="Times New Roman" w:cs="Times New Roman"/>
        </w:rPr>
        <w:t>17</w:t>
      </w:r>
      <w:r w:rsidR="00DB7427" w:rsidRPr="000062B1">
        <w:rPr>
          <w:rFonts w:ascii="Times New Roman" w:hAnsi="Times New Roman" w:cs="Times New Roman"/>
        </w:rPr>
        <w:t xml:space="preserve">, </w:t>
      </w:r>
      <w:r w:rsidR="00E64DC7" w:rsidRPr="000062B1">
        <w:rPr>
          <w:rFonts w:ascii="Times New Roman" w:hAnsi="Times New Roman" w:cs="Times New Roman"/>
        </w:rPr>
        <w:t>20</w:t>
      </w:r>
      <w:r w:rsidR="00DB7427" w:rsidRPr="000062B1">
        <w:rPr>
          <w:rFonts w:ascii="Times New Roman" w:hAnsi="Times New Roman" w:cs="Times New Roman"/>
        </w:rPr>
        <w:t xml:space="preserve">16, </w:t>
      </w:r>
      <w:r w:rsidR="00E64DC7" w:rsidRPr="000062B1">
        <w:rPr>
          <w:rFonts w:ascii="Times New Roman" w:hAnsi="Times New Roman" w:cs="Times New Roman"/>
        </w:rPr>
        <w:t>14-17</w:t>
      </w:r>
      <w:r w:rsidR="00DB7427" w:rsidRPr="000062B1">
        <w:rPr>
          <w:rFonts w:ascii="Times New Roman" w:hAnsi="Times New Roman" w:cs="Times New Roman"/>
        </w:rPr>
        <w:t>.</w:t>
      </w:r>
      <w:r w:rsidR="00235E4A" w:rsidRPr="000062B1">
        <w:rPr>
          <w:rFonts w:ascii="Times New Roman" w:hAnsi="Times New Roman" w:cs="Times New Roman"/>
        </w:rPr>
        <w:t xml:space="preserve"> </w:t>
      </w:r>
      <w:r w:rsidR="00002B0F">
        <w:fldChar w:fldCharType="begin"/>
      </w:r>
      <w:r w:rsidR="00002B0F">
        <w:instrText xml:space="preserve"> HYPERLINK "http://universitetski-dnevnik.nbu.bg/wp-content/uploads/2017/03/2016-17-.pdf" </w:instrText>
      </w:r>
      <w:r w:rsidR="00002B0F">
        <w:fldChar w:fldCharType="separate"/>
      </w:r>
      <w:r w:rsidR="00235E4A" w:rsidRPr="000062B1">
        <w:rPr>
          <w:rStyle w:val="Hyperlink"/>
          <w:rFonts w:ascii="Times New Roman" w:hAnsi="Times New Roman" w:cs="Times New Roman"/>
        </w:rPr>
        <w:t>http://universitetski-dnevnik.nbu.bg/wp-content/uploads/2017/03/2016-17-.pdf</w:t>
      </w:r>
      <w:r w:rsidR="00002B0F">
        <w:rPr>
          <w:rStyle w:val="Hyperlink"/>
          <w:rFonts w:ascii="Times New Roman" w:hAnsi="Times New Roman" w:cs="Times New Roman"/>
        </w:rPr>
        <w:fldChar w:fldCharType="end"/>
      </w:r>
    </w:p>
    <w:p w14:paraId="4295F346" w14:textId="67CFF366" w:rsidR="006D305C" w:rsidRDefault="006D305C" w:rsidP="000062B1">
      <w:pPr>
        <w:spacing w:line="360" w:lineRule="auto"/>
        <w:ind w:firstLine="720"/>
        <w:jc w:val="both"/>
        <w:rPr>
          <w:rFonts w:ascii="Times New Roman" w:hAnsi="Times New Roman" w:cs="Times New Roman"/>
        </w:rPr>
      </w:pPr>
      <w:r w:rsidRPr="00DD55BB">
        <w:rPr>
          <w:rFonts w:ascii="Times New Roman" w:hAnsi="Times New Roman" w:cs="Times New Roman"/>
        </w:rPr>
        <w:t>Елчинова</w:t>
      </w:r>
      <w:r w:rsidR="00DD55BB">
        <w:rPr>
          <w:rFonts w:ascii="Times New Roman" w:hAnsi="Times New Roman" w:cs="Times New Roman"/>
        </w:rPr>
        <w:t>, М.</w:t>
      </w:r>
      <w:r w:rsidRPr="00DD55BB">
        <w:rPr>
          <w:rFonts w:ascii="Times New Roman" w:hAnsi="Times New Roman" w:cs="Times New Roman"/>
        </w:rPr>
        <w:t xml:space="preserve"> 1992</w:t>
      </w:r>
      <w:r w:rsidR="00DD55BB">
        <w:rPr>
          <w:rFonts w:ascii="Times New Roman" w:hAnsi="Times New Roman" w:cs="Times New Roman"/>
        </w:rPr>
        <w:t>:</w:t>
      </w:r>
      <w:r w:rsidRPr="000062B1">
        <w:rPr>
          <w:rFonts w:ascii="Times New Roman" w:hAnsi="Times New Roman" w:cs="Times New Roman"/>
          <w:i/>
        </w:rPr>
        <w:t xml:space="preserve"> </w:t>
      </w:r>
      <w:r w:rsidRPr="00DD55BB">
        <w:rPr>
          <w:rFonts w:ascii="Times New Roman" w:hAnsi="Times New Roman" w:cs="Times New Roman"/>
          <w:i/>
        </w:rPr>
        <w:t>Смислова и художествена характеристика на българските пословици и поговорки</w:t>
      </w:r>
      <w:r w:rsidRPr="000062B1">
        <w:rPr>
          <w:rFonts w:ascii="Times New Roman" w:hAnsi="Times New Roman" w:cs="Times New Roman"/>
        </w:rPr>
        <w:t xml:space="preserve">. </w:t>
      </w:r>
      <w:r w:rsidR="00747F27" w:rsidRPr="000062B1">
        <w:rPr>
          <w:rFonts w:ascii="Times New Roman" w:hAnsi="Times New Roman" w:cs="Times New Roman"/>
        </w:rPr>
        <w:t>Дисертационен труд за придобиване на степен “кандидат на филологическите науки”, София, СНС по литературознание, БАН.</w:t>
      </w:r>
    </w:p>
    <w:p w14:paraId="7AD353BF" w14:textId="45049AA1" w:rsidR="009A112D" w:rsidRPr="009A112D" w:rsidRDefault="009A112D" w:rsidP="009A112D">
      <w:pPr>
        <w:spacing w:line="360" w:lineRule="auto"/>
        <w:ind w:firstLine="720"/>
        <w:jc w:val="both"/>
        <w:rPr>
          <w:rFonts w:ascii="Times New Roman" w:hAnsi="Times New Roman" w:cs="Times New Roman"/>
        </w:rPr>
      </w:pPr>
      <w:r w:rsidRPr="009A112D">
        <w:rPr>
          <w:rFonts w:ascii="Times New Roman" w:hAnsi="Times New Roman" w:cs="Times New Roman"/>
        </w:rPr>
        <w:t>Елчинова</w:t>
      </w:r>
      <w:r>
        <w:rPr>
          <w:rFonts w:ascii="Times New Roman" w:hAnsi="Times New Roman" w:cs="Times New Roman"/>
        </w:rPr>
        <w:t>, М.</w:t>
      </w:r>
      <w:r w:rsidRPr="009A112D">
        <w:rPr>
          <w:rFonts w:ascii="Times New Roman" w:hAnsi="Times New Roman" w:cs="Times New Roman"/>
        </w:rPr>
        <w:t xml:space="preserve"> </w:t>
      </w:r>
      <w:r>
        <w:rPr>
          <w:rFonts w:ascii="Times New Roman" w:hAnsi="Times New Roman" w:cs="Times New Roman"/>
        </w:rPr>
        <w:t xml:space="preserve">2008. </w:t>
      </w:r>
      <w:r w:rsidRPr="009A112D">
        <w:rPr>
          <w:rFonts w:ascii="Times New Roman" w:hAnsi="Times New Roman" w:cs="Times New Roman"/>
        </w:rPr>
        <w:t>Развитие на учебните програми: антропологията в България и Република Македония в постсоциалистическия период (1995-2005)</w:t>
      </w:r>
      <w:r>
        <w:rPr>
          <w:rFonts w:ascii="Times New Roman" w:hAnsi="Times New Roman" w:cs="Times New Roman"/>
        </w:rPr>
        <w:t xml:space="preserve">. Представяне на изследователски проект.  В: Елчинова М. (съст.) Годишник на департамент Антропология, т. 1, НБУ, 2008, </w:t>
      </w:r>
      <w:r w:rsidRPr="006B1624">
        <w:rPr>
          <w:rFonts w:ascii="Times New Roman" w:hAnsi="Times New Roman" w:cs="Times New Roman"/>
          <w:sz w:val="20"/>
          <w:szCs w:val="20"/>
        </w:rPr>
        <w:t xml:space="preserve"> </w:t>
      </w:r>
      <w:hyperlink r:id="rId9" w:history="1">
        <w:r w:rsidRPr="009A112D">
          <w:rPr>
            <w:rFonts w:ascii="Calibri" w:hAnsi="Calibri" w:cs="Calibri"/>
            <w:color w:val="103CC0"/>
            <w:u w:val="single" w:color="103CC0"/>
            <w:lang w:val="en-US"/>
          </w:rPr>
          <w:t>http://antrobook.nbu.bg/data/13.html</w:t>
        </w:r>
      </w:hyperlink>
    </w:p>
    <w:p w14:paraId="0EFC2991" w14:textId="77777777" w:rsidR="009A112D" w:rsidRPr="000062B1" w:rsidRDefault="009A112D" w:rsidP="000062B1">
      <w:pPr>
        <w:spacing w:line="360" w:lineRule="auto"/>
        <w:ind w:firstLine="720"/>
        <w:jc w:val="both"/>
        <w:rPr>
          <w:rFonts w:ascii="Times New Roman" w:hAnsi="Times New Roman" w:cs="Times New Roman"/>
          <w:i/>
        </w:rPr>
      </w:pPr>
    </w:p>
    <w:p w14:paraId="1D629493" w14:textId="24DA2160" w:rsidR="002159A7" w:rsidRPr="000062B1" w:rsidRDefault="000158B4" w:rsidP="00DD55BB">
      <w:pPr>
        <w:spacing w:line="360" w:lineRule="auto"/>
        <w:ind w:firstLine="720"/>
        <w:jc w:val="both"/>
        <w:rPr>
          <w:rFonts w:ascii="Times New Roman" w:hAnsi="Times New Roman" w:cs="Times New Roman"/>
        </w:rPr>
      </w:pPr>
      <w:r w:rsidRPr="00DD55BB">
        <w:rPr>
          <w:rFonts w:ascii="Times New Roman" w:hAnsi="Times New Roman" w:cs="Times New Roman"/>
        </w:rPr>
        <w:t>Живков</w:t>
      </w:r>
      <w:r w:rsidR="00DD55BB">
        <w:rPr>
          <w:rFonts w:ascii="Times New Roman" w:hAnsi="Times New Roman" w:cs="Times New Roman"/>
        </w:rPr>
        <w:t>, Т. Ив.</w:t>
      </w:r>
      <w:r w:rsidRPr="00DD55BB">
        <w:rPr>
          <w:rFonts w:ascii="Times New Roman" w:hAnsi="Times New Roman" w:cs="Times New Roman"/>
        </w:rPr>
        <w:t xml:space="preserve"> 1994</w:t>
      </w:r>
      <w:r w:rsidR="00DD55BB">
        <w:rPr>
          <w:rFonts w:ascii="Times New Roman" w:hAnsi="Times New Roman" w:cs="Times New Roman"/>
        </w:rPr>
        <w:t>:</w:t>
      </w:r>
      <w:r w:rsidR="002159A7" w:rsidRPr="000062B1">
        <w:rPr>
          <w:rFonts w:ascii="Times New Roman" w:hAnsi="Times New Roman" w:cs="Times New Roman"/>
        </w:rPr>
        <w:t xml:space="preserve"> Антропология на фолклора </w:t>
      </w:r>
      <w:r w:rsidR="00DD55BB">
        <w:rPr>
          <w:rFonts w:ascii="Times New Roman" w:hAnsi="Times New Roman" w:cs="Times New Roman"/>
        </w:rPr>
        <w:t>–</w:t>
      </w:r>
      <w:r w:rsidR="002159A7" w:rsidRPr="000062B1">
        <w:rPr>
          <w:rFonts w:ascii="Times New Roman" w:hAnsi="Times New Roman" w:cs="Times New Roman"/>
        </w:rPr>
        <w:t xml:space="preserve"> защо не</w:t>
      </w:r>
      <w:r w:rsidR="00DD55BB">
        <w:rPr>
          <w:rFonts w:ascii="Times New Roman" w:hAnsi="Times New Roman" w:cs="Times New Roman"/>
        </w:rPr>
        <w:t>.</w:t>
      </w:r>
      <w:r w:rsidR="002159A7" w:rsidRPr="000062B1">
        <w:rPr>
          <w:rFonts w:ascii="Times New Roman" w:hAnsi="Times New Roman" w:cs="Times New Roman"/>
        </w:rPr>
        <w:t xml:space="preserve"> </w:t>
      </w:r>
      <w:r w:rsidR="00DD55BB">
        <w:rPr>
          <w:rFonts w:ascii="Times New Roman" w:hAnsi="Times New Roman" w:cs="Times New Roman"/>
        </w:rPr>
        <w:t>–</w:t>
      </w:r>
      <w:r w:rsidR="002159A7" w:rsidRPr="000062B1">
        <w:rPr>
          <w:rFonts w:ascii="Times New Roman" w:hAnsi="Times New Roman" w:cs="Times New Roman"/>
        </w:rPr>
        <w:t xml:space="preserve"> </w:t>
      </w:r>
      <w:r w:rsidR="002159A7" w:rsidRPr="00DD55BB">
        <w:rPr>
          <w:rFonts w:ascii="Times New Roman" w:hAnsi="Times New Roman" w:cs="Times New Roman"/>
          <w:i/>
        </w:rPr>
        <w:t>Български фолклор</w:t>
      </w:r>
      <w:r w:rsidR="002159A7" w:rsidRPr="000062B1">
        <w:rPr>
          <w:rFonts w:ascii="Times New Roman" w:hAnsi="Times New Roman" w:cs="Times New Roman"/>
        </w:rPr>
        <w:t xml:space="preserve">, </w:t>
      </w:r>
      <w:r w:rsidR="00DD55BB">
        <w:rPr>
          <w:rFonts w:ascii="Times New Roman" w:hAnsi="Times New Roman" w:cs="Times New Roman"/>
        </w:rPr>
        <w:t xml:space="preserve">№ 2: </w:t>
      </w:r>
      <w:r w:rsidR="009F0DA6" w:rsidRPr="009F0DA6">
        <w:rPr>
          <w:rFonts w:ascii="Times New Roman" w:hAnsi="Times New Roman" w:cs="Times New Roman"/>
        </w:rPr>
        <w:t>4-11</w:t>
      </w:r>
      <w:r w:rsidR="002159A7" w:rsidRPr="000062B1">
        <w:rPr>
          <w:rFonts w:ascii="Times New Roman" w:hAnsi="Times New Roman" w:cs="Times New Roman"/>
        </w:rPr>
        <w:t>.</w:t>
      </w:r>
      <w:r w:rsidRPr="000062B1">
        <w:rPr>
          <w:rFonts w:ascii="Times New Roman" w:hAnsi="Times New Roman" w:cs="Times New Roman"/>
        </w:rPr>
        <w:t xml:space="preserve"> </w:t>
      </w:r>
    </w:p>
    <w:p w14:paraId="56479EE6" w14:textId="11DD79AB" w:rsidR="000158B4" w:rsidRPr="000062B1" w:rsidRDefault="000158B4" w:rsidP="00DD55BB">
      <w:pPr>
        <w:spacing w:line="360" w:lineRule="auto"/>
        <w:ind w:firstLine="720"/>
        <w:jc w:val="both"/>
        <w:rPr>
          <w:rFonts w:ascii="Times New Roman" w:hAnsi="Times New Roman" w:cs="Times New Roman"/>
        </w:rPr>
      </w:pPr>
      <w:r w:rsidRPr="00DD55BB">
        <w:rPr>
          <w:rFonts w:ascii="Times New Roman" w:hAnsi="Times New Roman" w:cs="Times New Roman"/>
        </w:rPr>
        <w:t xml:space="preserve">Живков, </w:t>
      </w:r>
      <w:r w:rsidR="00DD55BB">
        <w:rPr>
          <w:rFonts w:ascii="Times New Roman" w:hAnsi="Times New Roman" w:cs="Times New Roman"/>
        </w:rPr>
        <w:t xml:space="preserve">Т. Ив., </w:t>
      </w:r>
      <w:r w:rsidRPr="00DD55BB">
        <w:rPr>
          <w:rFonts w:ascii="Times New Roman" w:hAnsi="Times New Roman" w:cs="Times New Roman"/>
        </w:rPr>
        <w:t>Гарнизов</w:t>
      </w:r>
      <w:r w:rsidR="00DD55BB">
        <w:rPr>
          <w:rFonts w:ascii="Times New Roman" w:hAnsi="Times New Roman" w:cs="Times New Roman"/>
        </w:rPr>
        <w:t>, В.</w:t>
      </w:r>
      <w:r w:rsidRPr="00DD55BB">
        <w:rPr>
          <w:rFonts w:ascii="Times New Roman" w:hAnsi="Times New Roman" w:cs="Times New Roman"/>
        </w:rPr>
        <w:t xml:space="preserve"> </w:t>
      </w:r>
      <w:r w:rsidR="00DD55BB">
        <w:rPr>
          <w:rFonts w:ascii="Times New Roman" w:hAnsi="Times New Roman" w:cs="Times New Roman"/>
        </w:rPr>
        <w:t xml:space="preserve">(съст.) </w:t>
      </w:r>
      <w:r w:rsidRPr="00DD55BB">
        <w:rPr>
          <w:rFonts w:ascii="Times New Roman" w:hAnsi="Times New Roman" w:cs="Times New Roman"/>
        </w:rPr>
        <w:t>1994</w:t>
      </w:r>
      <w:r w:rsidR="00DD55BB">
        <w:rPr>
          <w:rFonts w:ascii="Times New Roman" w:hAnsi="Times New Roman" w:cs="Times New Roman"/>
        </w:rPr>
        <w:t>:</w:t>
      </w:r>
      <w:r w:rsidRPr="000062B1">
        <w:rPr>
          <w:rFonts w:ascii="Times New Roman" w:hAnsi="Times New Roman" w:cs="Times New Roman"/>
        </w:rPr>
        <w:t xml:space="preserve"> </w:t>
      </w:r>
      <w:r w:rsidRPr="00DD55BB">
        <w:rPr>
          <w:rFonts w:ascii="Times New Roman" w:hAnsi="Times New Roman" w:cs="Times New Roman"/>
          <w:i/>
        </w:rPr>
        <w:t>Антропология на фолклора</w:t>
      </w:r>
      <w:r w:rsidR="00DD55BB">
        <w:rPr>
          <w:rFonts w:ascii="Times New Roman" w:hAnsi="Times New Roman" w:cs="Times New Roman"/>
          <w:i/>
        </w:rPr>
        <w:t xml:space="preserve">. </w:t>
      </w:r>
      <w:r w:rsidR="00DD55BB">
        <w:rPr>
          <w:rFonts w:ascii="Times New Roman" w:hAnsi="Times New Roman" w:cs="Times New Roman"/>
        </w:rPr>
        <w:t>–</w:t>
      </w:r>
      <w:r w:rsidRPr="000062B1">
        <w:rPr>
          <w:rFonts w:ascii="Times New Roman" w:hAnsi="Times New Roman" w:cs="Times New Roman"/>
        </w:rPr>
        <w:t xml:space="preserve"> </w:t>
      </w:r>
      <w:r w:rsidRPr="00DD55BB">
        <w:rPr>
          <w:rFonts w:ascii="Times New Roman" w:hAnsi="Times New Roman" w:cs="Times New Roman"/>
          <w:i/>
        </w:rPr>
        <w:t>Български фолклор</w:t>
      </w:r>
      <w:r w:rsidRPr="000062B1">
        <w:rPr>
          <w:rFonts w:ascii="Times New Roman" w:hAnsi="Times New Roman" w:cs="Times New Roman"/>
        </w:rPr>
        <w:t xml:space="preserve">, </w:t>
      </w:r>
      <w:r w:rsidR="00DD55BB">
        <w:rPr>
          <w:rFonts w:ascii="Times New Roman" w:hAnsi="Times New Roman" w:cs="Times New Roman"/>
        </w:rPr>
        <w:t xml:space="preserve">№ </w:t>
      </w:r>
      <w:r w:rsidRPr="000062B1">
        <w:rPr>
          <w:rFonts w:ascii="Times New Roman" w:hAnsi="Times New Roman" w:cs="Times New Roman"/>
        </w:rPr>
        <w:t>2.</w:t>
      </w:r>
    </w:p>
    <w:p w14:paraId="3CAB3814" w14:textId="2D3486AA" w:rsidR="003C7636" w:rsidRPr="000062B1" w:rsidRDefault="003C7636" w:rsidP="00DD55BB">
      <w:pPr>
        <w:spacing w:line="360" w:lineRule="auto"/>
        <w:ind w:firstLine="720"/>
        <w:jc w:val="both"/>
        <w:rPr>
          <w:rFonts w:ascii="Times New Roman" w:hAnsi="Times New Roman" w:cs="Times New Roman"/>
        </w:rPr>
      </w:pPr>
      <w:r w:rsidRPr="00DD55BB">
        <w:rPr>
          <w:rFonts w:ascii="Times New Roman" w:hAnsi="Times New Roman" w:cs="Times New Roman"/>
        </w:rPr>
        <w:t>Каприев</w:t>
      </w:r>
      <w:r w:rsidR="00DD55BB">
        <w:rPr>
          <w:rFonts w:ascii="Times New Roman" w:hAnsi="Times New Roman" w:cs="Times New Roman"/>
        </w:rPr>
        <w:t>, Г.</w:t>
      </w:r>
      <w:r w:rsidRPr="00DD55BB">
        <w:rPr>
          <w:rFonts w:ascii="Times New Roman" w:hAnsi="Times New Roman" w:cs="Times New Roman"/>
        </w:rPr>
        <w:t xml:space="preserve"> 2017</w:t>
      </w:r>
      <w:r w:rsidR="00DD55BB">
        <w:rPr>
          <w:rFonts w:ascii="Times New Roman" w:hAnsi="Times New Roman" w:cs="Times New Roman"/>
        </w:rPr>
        <w:t>:</w:t>
      </w:r>
      <w:r w:rsidRPr="000062B1">
        <w:rPr>
          <w:rFonts w:ascii="Times New Roman" w:hAnsi="Times New Roman" w:cs="Times New Roman"/>
          <w:i/>
        </w:rPr>
        <w:t xml:space="preserve"> </w:t>
      </w:r>
      <w:r w:rsidRPr="000062B1">
        <w:rPr>
          <w:rFonts w:ascii="Times New Roman" w:hAnsi="Times New Roman" w:cs="Times New Roman"/>
        </w:rPr>
        <w:t xml:space="preserve">Да организираме малко хаос. </w:t>
      </w:r>
      <w:r w:rsidR="00DD55BB">
        <w:rPr>
          <w:rFonts w:ascii="Times New Roman" w:hAnsi="Times New Roman" w:cs="Times New Roman"/>
        </w:rPr>
        <w:t xml:space="preserve">– </w:t>
      </w:r>
      <w:r w:rsidRPr="000062B1">
        <w:rPr>
          <w:rFonts w:ascii="Times New Roman" w:hAnsi="Times New Roman" w:cs="Times New Roman"/>
        </w:rPr>
        <w:t>В:</w:t>
      </w:r>
      <w:r w:rsidRPr="000062B1">
        <w:rPr>
          <w:rFonts w:ascii="Times New Roman" w:hAnsi="Times New Roman" w:cs="Times New Roman"/>
          <w:i/>
        </w:rPr>
        <w:t xml:space="preserve"> </w:t>
      </w:r>
      <w:r w:rsidR="00DD55BB" w:rsidRPr="00823FE0">
        <w:rPr>
          <w:rFonts w:ascii="Times New Roman" w:hAnsi="Times New Roman" w:cs="Times New Roman"/>
        </w:rPr>
        <w:t xml:space="preserve">Банков, К., Гочев, Г. (съст.) </w:t>
      </w:r>
      <w:r w:rsidR="00DD55BB" w:rsidRPr="00823FE0">
        <w:rPr>
          <w:rFonts w:ascii="Times New Roman" w:hAnsi="Times New Roman" w:cs="Times New Roman"/>
          <w:i/>
        </w:rPr>
        <w:t>От думите към живота: Богдан Богданов и семиотиката</w:t>
      </w:r>
      <w:r w:rsidR="00DD55BB" w:rsidRPr="000062B1">
        <w:rPr>
          <w:rFonts w:ascii="Times New Roman" w:hAnsi="Times New Roman" w:cs="Times New Roman"/>
        </w:rPr>
        <w:t xml:space="preserve">. </w:t>
      </w:r>
      <w:r w:rsidR="00DD55BB">
        <w:rPr>
          <w:rFonts w:ascii="Times New Roman" w:hAnsi="Times New Roman" w:cs="Times New Roman"/>
        </w:rPr>
        <w:t xml:space="preserve">София: </w:t>
      </w:r>
      <w:r w:rsidR="00DD55BB" w:rsidRPr="000062B1">
        <w:rPr>
          <w:rFonts w:ascii="Times New Roman" w:hAnsi="Times New Roman" w:cs="Times New Roman"/>
        </w:rPr>
        <w:t>НБУ</w:t>
      </w:r>
      <w:r w:rsidR="00DD55BB">
        <w:rPr>
          <w:rFonts w:ascii="Times New Roman" w:hAnsi="Times New Roman" w:cs="Times New Roman"/>
        </w:rPr>
        <w:t>,</w:t>
      </w:r>
      <w:r w:rsidR="00DD55BB" w:rsidRPr="000062B1">
        <w:rPr>
          <w:rFonts w:ascii="Times New Roman" w:hAnsi="Times New Roman" w:cs="Times New Roman"/>
          <w:i/>
        </w:rPr>
        <w:t xml:space="preserve"> </w:t>
      </w:r>
      <w:r w:rsidRPr="000062B1">
        <w:rPr>
          <w:rFonts w:ascii="Times New Roman" w:hAnsi="Times New Roman" w:cs="Times New Roman"/>
        </w:rPr>
        <w:t>101-108</w:t>
      </w:r>
      <w:r w:rsidR="00DD55BB">
        <w:rPr>
          <w:rFonts w:ascii="Times New Roman" w:hAnsi="Times New Roman" w:cs="Times New Roman"/>
        </w:rPr>
        <w:t>.</w:t>
      </w:r>
    </w:p>
    <w:p w14:paraId="10FE681A" w14:textId="01D7F9DD" w:rsidR="00D9697D" w:rsidRPr="000062B1" w:rsidRDefault="002714D8" w:rsidP="00DD55BB">
      <w:pPr>
        <w:spacing w:line="360" w:lineRule="auto"/>
        <w:ind w:firstLine="720"/>
        <w:jc w:val="both"/>
        <w:rPr>
          <w:rFonts w:ascii="Times New Roman" w:hAnsi="Times New Roman" w:cs="Times New Roman"/>
        </w:rPr>
      </w:pPr>
      <w:r w:rsidRPr="00DD55BB">
        <w:rPr>
          <w:rFonts w:ascii="Times New Roman" w:hAnsi="Times New Roman" w:cs="Times New Roman"/>
        </w:rPr>
        <w:t>Кьосев</w:t>
      </w:r>
      <w:r w:rsidR="00DD55BB">
        <w:rPr>
          <w:rFonts w:ascii="Times New Roman" w:hAnsi="Times New Roman" w:cs="Times New Roman"/>
        </w:rPr>
        <w:t>, А.</w:t>
      </w:r>
      <w:r w:rsidR="00471959" w:rsidRPr="00DD55BB">
        <w:rPr>
          <w:rFonts w:ascii="Times New Roman" w:hAnsi="Times New Roman" w:cs="Times New Roman"/>
        </w:rPr>
        <w:t xml:space="preserve"> 2014</w:t>
      </w:r>
      <w:r w:rsidR="00DD55BB">
        <w:rPr>
          <w:rFonts w:ascii="Times New Roman" w:hAnsi="Times New Roman" w:cs="Times New Roman"/>
        </w:rPr>
        <w:t>:</w:t>
      </w:r>
      <w:r w:rsidR="00DD55BB">
        <w:rPr>
          <w:rFonts w:ascii="Times New Roman" w:hAnsi="Times New Roman" w:cs="Times New Roman"/>
          <w:i/>
        </w:rPr>
        <w:t xml:space="preserve"> </w:t>
      </w:r>
      <w:r w:rsidR="00DD55BB" w:rsidRPr="000062B1">
        <w:rPr>
          <w:rFonts w:ascii="Times New Roman" w:hAnsi="Times New Roman" w:cs="Times New Roman"/>
        </w:rPr>
        <w:t xml:space="preserve">Академичният </w:t>
      </w:r>
      <w:r w:rsidR="00DD55BB" w:rsidRPr="000062B1">
        <w:rPr>
          <w:rFonts w:ascii="Times New Roman" w:hAnsi="Times New Roman" w:cs="Times New Roman"/>
          <w:lang w:val="en-US"/>
        </w:rPr>
        <w:t>(under)ground 1981-1989</w:t>
      </w:r>
      <w:r w:rsidR="00DD55BB">
        <w:rPr>
          <w:rFonts w:ascii="Times New Roman" w:hAnsi="Times New Roman" w:cs="Times New Roman"/>
        </w:rPr>
        <w:t xml:space="preserve">. – </w:t>
      </w:r>
      <w:r w:rsidRPr="00DD55BB">
        <w:rPr>
          <w:rFonts w:ascii="Times New Roman" w:hAnsi="Times New Roman" w:cs="Times New Roman"/>
          <w:i/>
        </w:rPr>
        <w:t>Пирон</w:t>
      </w:r>
      <w:r w:rsidR="00DD55BB">
        <w:rPr>
          <w:rFonts w:ascii="Times New Roman" w:hAnsi="Times New Roman" w:cs="Times New Roman"/>
        </w:rPr>
        <w:t>,</w:t>
      </w:r>
      <w:r w:rsidRPr="000062B1">
        <w:rPr>
          <w:rFonts w:ascii="Times New Roman" w:hAnsi="Times New Roman" w:cs="Times New Roman"/>
        </w:rPr>
        <w:t xml:space="preserve"> бр. 8, </w:t>
      </w:r>
      <w:hyperlink r:id="rId10" w:history="1">
        <w:r w:rsidRPr="000062B1">
          <w:rPr>
            <w:rStyle w:val="Hyperlink"/>
            <w:rFonts w:ascii="Times New Roman" w:hAnsi="Times New Roman" w:cs="Times New Roman"/>
          </w:rPr>
          <w:t>http://piron.culturecenter-su.org/интервю-с-александър-кьосев/</w:t>
        </w:r>
      </w:hyperlink>
    </w:p>
    <w:p w14:paraId="03E39E30" w14:textId="076849A6" w:rsidR="000E0858" w:rsidRPr="000062B1" w:rsidRDefault="00693DEE" w:rsidP="00FE4D13">
      <w:pPr>
        <w:spacing w:line="360" w:lineRule="auto"/>
        <w:ind w:firstLine="720"/>
        <w:jc w:val="both"/>
        <w:rPr>
          <w:rFonts w:ascii="Times New Roman" w:hAnsi="Times New Roman" w:cs="Times New Roman"/>
        </w:rPr>
      </w:pPr>
      <w:r w:rsidRPr="00FE4D13">
        <w:rPr>
          <w:rFonts w:ascii="Times New Roman" w:hAnsi="Times New Roman" w:cs="Times New Roman"/>
        </w:rPr>
        <w:t>Младенов</w:t>
      </w:r>
      <w:r w:rsidR="00FE4D13">
        <w:rPr>
          <w:rFonts w:ascii="Times New Roman" w:hAnsi="Times New Roman" w:cs="Times New Roman"/>
        </w:rPr>
        <w:t>, И.</w:t>
      </w:r>
      <w:r w:rsidRPr="00FE4D13">
        <w:rPr>
          <w:rFonts w:ascii="Times New Roman" w:hAnsi="Times New Roman" w:cs="Times New Roman"/>
        </w:rPr>
        <w:t xml:space="preserve"> 2017</w:t>
      </w:r>
      <w:r w:rsidR="00FE4D13">
        <w:rPr>
          <w:rFonts w:ascii="Times New Roman" w:hAnsi="Times New Roman" w:cs="Times New Roman"/>
        </w:rPr>
        <w:t>:</w:t>
      </w:r>
      <w:r w:rsidRPr="000062B1">
        <w:rPr>
          <w:rFonts w:ascii="Times New Roman" w:hAnsi="Times New Roman" w:cs="Times New Roman"/>
        </w:rPr>
        <w:t xml:space="preserve"> Семиотиката и Богдан Богданов</w:t>
      </w:r>
      <w:r w:rsidR="000E0858" w:rsidRPr="000062B1">
        <w:rPr>
          <w:rFonts w:ascii="Times New Roman" w:hAnsi="Times New Roman" w:cs="Times New Roman"/>
        </w:rPr>
        <w:t xml:space="preserve">. </w:t>
      </w:r>
      <w:r w:rsidR="00FE4D13">
        <w:rPr>
          <w:rFonts w:ascii="Times New Roman" w:hAnsi="Times New Roman" w:cs="Times New Roman"/>
        </w:rPr>
        <w:t xml:space="preserve">– </w:t>
      </w:r>
      <w:r w:rsidR="000E0858" w:rsidRPr="000062B1">
        <w:rPr>
          <w:rFonts w:ascii="Times New Roman" w:hAnsi="Times New Roman" w:cs="Times New Roman"/>
        </w:rPr>
        <w:t>В:</w:t>
      </w:r>
      <w:r w:rsidR="000E0858" w:rsidRPr="000062B1">
        <w:rPr>
          <w:rFonts w:ascii="Times New Roman" w:hAnsi="Times New Roman" w:cs="Times New Roman"/>
          <w:i/>
        </w:rPr>
        <w:t xml:space="preserve"> </w:t>
      </w:r>
      <w:r w:rsidR="00FE4D13" w:rsidRPr="00823FE0">
        <w:rPr>
          <w:rFonts w:ascii="Times New Roman" w:hAnsi="Times New Roman" w:cs="Times New Roman"/>
        </w:rPr>
        <w:t xml:space="preserve">Банков, К., Гочев, Г. (съст.) </w:t>
      </w:r>
      <w:r w:rsidR="00FE4D13" w:rsidRPr="00823FE0">
        <w:rPr>
          <w:rFonts w:ascii="Times New Roman" w:hAnsi="Times New Roman" w:cs="Times New Roman"/>
          <w:i/>
        </w:rPr>
        <w:t>От думите към живота</w:t>
      </w:r>
      <w:r w:rsidR="00FE4D13">
        <w:rPr>
          <w:rFonts w:ascii="Times New Roman" w:hAnsi="Times New Roman" w:cs="Times New Roman"/>
          <w:i/>
        </w:rPr>
        <w:t>...</w:t>
      </w:r>
      <w:r w:rsidR="00FE4D13">
        <w:rPr>
          <w:rFonts w:ascii="Times New Roman" w:hAnsi="Times New Roman" w:cs="Times New Roman"/>
        </w:rPr>
        <w:t>,</w:t>
      </w:r>
      <w:r w:rsidR="000E0858" w:rsidRPr="000062B1">
        <w:rPr>
          <w:rFonts w:ascii="Times New Roman" w:hAnsi="Times New Roman" w:cs="Times New Roman"/>
        </w:rPr>
        <w:t xml:space="preserve"> 30-48</w:t>
      </w:r>
      <w:r w:rsidR="00FE4D13">
        <w:rPr>
          <w:rFonts w:ascii="Times New Roman" w:hAnsi="Times New Roman" w:cs="Times New Roman"/>
        </w:rPr>
        <w:t>.</w:t>
      </w:r>
    </w:p>
    <w:p w14:paraId="2C241082" w14:textId="5E2D9CA7" w:rsidR="00EF16C5" w:rsidRPr="000062B1" w:rsidRDefault="00EF16C5" w:rsidP="000062B1">
      <w:pPr>
        <w:spacing w:line="360" w:lineRule="auto"/>
        <w:ind w:firstLine="720"/>
        <w:jc w:val="both"/>
        <w:rPr>
          <w:rFonts w:ascii="Times New Roman" w:hAnsi="Times New Roman" w:cs="Times New Roman"/>
        </w:rPr>
      </w:pPr>
      <w:r w:rsidRPr="00FE4D13">
        <w:rPr>
          <w:rFonts w:ascii="Times New Roman" w:hAnsi="Times New Roman" w:cs="Times New Roman"/>
        </w:rPr>
        <w:t>Николчина</w:t>
      </w:r>
      <w:r w:rsidR="00FE4D13">
        <w:rPr>
          <w:rFonts w:ascii="Times New Roman" w:hAnsi="Times New Roman" w:cs="Times New Roman"/>
        </w:rPr>
        <w:t>, М.</w:t>
      </w:r>
      <w:r w:rsidRPr="00FE4D13">
        <w:rPr>
          <w:rFonts w:ascii="Times New Roman" w:hAnsi="Times New Roman" w:cs="Times New Roman"/>
        </w:rPr>
        <w:t xml:space="preserve"> 2012</w:t>
      </w:r>
      <w:r w:rsidR="00FE4D13">
        <w:rPr>
          <w:rFonts w:ascii="Times New Roman" w:hAnsi="Times New Roman" w:cs="Times New Roman"/>
        </w:rPr>
        <w:t>:</w:t>
      </w:r>
      <w:r w:rsidRPr="000062B1">
        <w:rPr>
          <w:rFonts w:ascii="Times New Roman" w:hAnsi="Times New Roman" w:cs="Times New Roman"/>
          <w:i/>
        </w:rPr>
        <w:t xml:space="preserve"> </w:t>
      </w:r>
      <w:r w:rsidRPr="00FE4D13">
        <w:rPr>
          <w:rFonts w:ascii="Times New Roman" w:hAnsi="Times New Roman" w:cs="Times New Roman"/>
          <w:i/>
        </w:rPr>
        <w:t>Изгубените еднорози на революцията. Българските интелектуалци през 1980-те и 1990-те години</w:t>
      </w:r>
      <w:r w:rsidRPr="000062B1">
        <w:rPr>
          <w:rFonts w:ascii="Times New Roman" w:hAnsi="Times New Roman" w:cs="Times New Roman"/>
        </w:rPr>
        <w:t xml:space="preserve">. </w:t>
      </w:r>
      <w:r w:rsidR="00FE4D13">
        <w:rPr>
          <w:rFonts w:ascii="Times New Roman" w:hAnsi="Times New Roman" w:cs="Times New Roman"/>
        </w:rPr>
        <w:t xml:space="preserve">София: </w:t>
      </w:r>
      <w:r w:rsidRPr="000062B1">
        <w:rPr>
          <w:rFonts w:ascii="Times New Roman" w:hAnsi="Times New Roman" w:cs="Times New Roman"/>
        </w:rPr>
        <w:t xml:space="preserve">Фондация </w:t>
      </w:r>
      <w:r w:rsidR="00FE4D13">
        <w:rPr>
          <w:rFonts w:ascii="Times New Roman" w:hAnsi="Times New Roman" w:cs="Times New Roman"/>
        </w:rPr>
        <w:t>„Л</w:t>
      </w:r>
      <w:r w:rsidRPr="000062B1">
        <w:rPr>
          <w:rFonts w:ascii="Times New Roman" w:hAnsi="Times New Roman" w:cs="Times New Roman"/>
        </w:rPr>
        <w:t>итературен вестник</w:t>
      </w:r>
      <w:r w:rsidR="00FE4D13">
        <w:rPr>
          <w:rFonts w:ascii="Times New Roman" w:hAnsi="Times New Roman" w:cs="Times New Roman"/>
        </w:rPr>
        <w:t>“</w:t>
      </w:r>
      <w:r w:rsidRPr="000062B1">
        <w:rPr>
          <w:rFonts w:ascii="Times New Roman" w:hAnsi="Times New Roman" w:cs="Times New Roman"/>
        </w:rPr>
        <w:t>.</w:t>
      </w:r>
    </w:p>
    <w:p w14:paraId="1F4CF938" w14:textId="46172C32" w:rsidR="007059EC" w:rsidRPr="000062B1" w:rsidRDefault="007059EC" w:rsidP="000062B1">
      <w:pPr>
        <w:spacing w:line="360" w:lineRule="auto"/>
        <w:ind w:firstLine="720"/>
        <w:jc w:val="both"/>
        <w:rPr>
          <w:rFonts w:ascii="Times New Roman" w:hAnsi="Times New Roman" w:cs="Times New Roman"/>
        </w:rPr>
      </w:pPr>
      <w:r w:rsidRPr="00FE4D13">
        <w:rPr>
          <w:rFonts w:ascii="Times New Roman" w:hAnsi="Times New Roman" w:cs="Times New Roman"/>
        </w:rPr>
        <w:t>МИФ 1 1985</w:t>
      </w:r>
      <w:r w:rsidR="00FE4D13">
        <w:rPr>
          <w:rFonts w:ascii="Times New Roman" w:hAnsi="Times New Roman" w:cs="Times New Roman"/>
        </w:rPr>
        <w:t>:</w:t>
      </w:r>
      <w:r w:rsidRPr="000062B1">
        <w:rPr>
          <w:rFonts w:ascii="Times New Roman" w:hAnsi="Times New Roman" w:cs="Times New Roman"/>
        </w:rPr>
        <w:t xml:space="preserve"> Митология, изкуство, фолклор. Т. 1</w:t>
      </w:r>
      <w:r w:rsidR="00FE4D13">
        <w:rPr>
          <w:rFonts w:ascii="Times New Roman" w:hAnsi="Times New Roman" w:cs="Times New Roman"/>
        </w:rPr>
        <w:t>.</w:t>
      </w:r>
      <w:r w:rsidRPr="000062B1">
        <w:rPr>
          <w:rFonts w:ascii="Times New Roman" w:hAnsi="Times New Roman" w:cs="Times New Roman"/>
        </w:rPr>
        <w:t xml:space="preserve"> </w:t>
      </w:r>
      <w:r w:rsidR="00FE4D13">
        <w:rPr>
          <w:rFonts w:ascii="Times New Roman" w:hAnsi="Times New Roman" w:cs="Times New Roman"/>
        </w:rPr>
        <w:t xml:space="preserve">София: </w:t>
      </w:r>
      <w:r w:rsidRPr="000062B1">
        <w:rPr>
          <w:rFonts w:ascii="Times New Roman" w:hAnsi="Times New Roman" w:cs="Times New Roman"/>
        </w:rPr>
        <w:t>БАН, Научно обединение по изкуствознание.</w:t>
      </w:r>
    </w:p>
    <w:p w14:paraId="1F2D37B6" w14:textId="6A4E19EF" w:rsidR="002F462F" w:rsidRDefault="007059EC" w:rsidP="001E48D2">
      <w:pPr>
        <w:spacing w:line="360" w:lineRule="auto"/>
        <w:ind w:firstLine="720"/>
        <w:jc w:val="both"/>
        <w:rPr>
          <w:rFonts w:ascii="Times New Roman" w:hAnsi="Times New Roman" w:cs="Times New Roman"/>
        </w:rPr>
      </w:pPr>
      <w:r w:rsidRPr="00FE4D13">
        <w:rPr>
          <w:rFonts w:ascii="Times New Roman" w:hAnsi="Times New Roman" w:cs="Times New Roman"/>
        </w:rPr>
        <w:t>МИФ 3 1988</w:t>
      </w:r>
      <w:r w:rsidR="00FE4D13">
        <w:rPr>
          <w:rFonts w:ascii="Times New Roman" w:hAnsi="Times New Roman" w:cs="Times New Roman"/>
        </w:rPr>
        <w:t>:</w:t>
      </w:r>
      <w:r w:rsidRPr="000062B1">
        <w:rPr>
          <w:rFonts w:ascii="Times New Roman" w:hAnsi="Times New Roman" w:cs="Times New Roman"/>
        </w:rPr>
        <w:t xml:space="preserve"> Митология, изкуство, фолклор. Т. 3</w:t>
      </w:r>
      <w:r w:rsidR="00FE4D13">
        <w:rPr>
          <w:rFonts w:ascii="Times New Roman" w:hAnsi="Times New Roman" w:cs="Times New Roman"/>
        </w:rPr>
        <w:t>. София:</w:t>
      </w:r>
      <w:r w:rsidRPr="000062B1">
        <w:rPr>
          <w:rFonts w:ascii="Times New Roman" w:hAnsi="Times New Roman" w:cs="Times New Roman"/>
        </w:rPr>
        <w:t xml:space="preserve"> БАН, Научно обединение по изкуствознание.</w:t>
      </w:r>
    </w:p>
    <w:p w14:paraId="459A76E3" w14:textId="5516EC45" w:rsidR="007059EC" w:rsidRPr="000062B1" w:rsidRDefault="007059EC" w:rsidP="000062B1">
      <w:pPr>
        <w:spacing w:line="360" w:lineRule="auto"/>
        <w:ind w:firstLine="720"/>
        <w:jc w:val="both"/>
        <w:rPr>
          <w:rFonts w:ascii="Times New Roman" w:hAnsi="Times New Roman" w:cs="Times New Roman"/>
        </w:rPr>
      </w:pPr>
      <w:r w:rsidRPr="00FE4D13">
        <w:rPr>
          <w:rFonts w:ascii="Times New Roman" w:hAnsi="Times New Roman" w:cs="Times New Roman"/>
        </w:rPr>
        <w:t>МИФ 4 1989</w:t>
      </w:r>
      <w:r w:rsidR="00FE4D13">
        <w:rPr>
          <w:rFonts w:ascii="Times New Roman" w:hAnsi="Times New Roman" w:cs="Times New Roman"/>
        </w:rPr>
        <w:t>:</w:t>
      </w:r>
      <w:r w:rsidRPr="000062B1">
        <w:rPr>
          <w:rFonts w:ascii="Times New Roman" w:hAnsi="Times New Roman" w:cs="Times New Roman"/>
        </w:rPr>
        <w:t xml:space="preserve"> Митология, изкуство, фолклор. Т. 4</w:t>
      </w:r>
      <w:r w:rsidR="00FE4D13">
        <w:rPr>
          <w:rFonts w:ascii="Times New Roman" w:hAnsi="Times New Roman" w:cs="Times New Roman"/>
        </w:rPr>
        <w:t>.</w:t>
      </w:r>
      <w:r w:rsidRPr="000062B1">
        <w:rPr>
          <w:rFonts w:ascii="Times New Roman" w:hAnsi="Times New Roman" w:cs="Times New Roman"/>
        </w:rPr>
        <w:t xml:space="preserve"> </w:t>
      </w:r>
      <w:r w:rsidR="00FE4D13">
        <w:rPr>
          <w:rFonts w:ascii="Times New Roman" w:hAnsi="Times New Roman" w:cs="Times New Roman"/>
        </w:rPr>
        <w:t xml:space="preserve">София: </w:t>
      </w:r>
      <w:r w:rsidRPr="000062B1">
        <w:rPr>
          <w:rFonts w:ascii="Times New Roman" w:hAnsi="Times New Roman" w:cs="Times New Roman"/>
        </w:rPr>
        <w:t>БАН, Научно обедине</w:t>
      </w:r>
      <w:r w:rsidR="00FE4D13">
        <w:rPr>
          <w:rFonts w:ascii="Times New Roman" w:hAnsi="Times New Roman" w:cs="Times New Roman"/>
        </w:rPr>
        <w:t>ние по изкуствознание.</w:t>
      </w:r>
    </w:p>
    <w:p w14:paraId="6877FE52" w14:textId="4C19CA8E" w:rsidR="00076197" w:rsidRPr="000062B1" w:rsidRDefault="00076197" w:rsidP="000062B1">
      <w:pPr>
        <w:spacing w:line="360" w:lineRule="auto"/>
        <w:ind w:firstLine="720"/>
        <w:jc w:val="both"/>
        <w:rPr>
          <w:rFonts w:ascii="Times New Roman" w:hAnsi="Times New Roman" w:cs="Times New Roman"/>
        </w:rPr>
      </w:pPr>
      <w:r w:rsidRPr="00FE4D13">
        <w:rPr>
          <w:rFonts w:ascii="Times New Roman" w:hAnsi="Times New Roman" w:cs="Times New Roman"/>
        </w:rPr>
        <w:t>Рот</w:t>
      </w:r>
      <w:r w:rsidR="00FE4D13">
        <w:rPr>
          <w:rFonts w:ascii="Times New Roman" w:hAnsi="Times New Roman" w:cs="Times New Roman"/>
        </w:rPr>
        <w:t>,</w:t>
      </w:r>
      <w:r w:rsidRPr="00FE4D13">
        <w:rPr>
          <w:rFonts w:ascii="Times New Roman" w:hAnsi="Times New Roman" w:cs="Times New Roman"/>
        </w:rPr>
        <w:t xml:space="preserve"> </w:t>
      </w:r>
      <w:r w:rsidR="00FE4D13">
        <w:rPr>
          <w:rFonts w:ascii="Times New Roman" w:hAnsi="Times New Roman" w:cs="Times New Roman"/>
        </w:rPr>
        <w:t xml:space="preserve">К. </w:t>
      </w:r>
      <w:r w:rsidRPr="00FE4D13">
        <w:rPr>
          <w:rFonts w:ascii="Times New Roman" w:hAnsi="Times New Roman" w:cs="Times New Roman"/>
        </w:rPr>
        <w:t>2005</w:t>
      </w:r>
      <w:r w:rsidR="00FE4D13">
        <w:rPr>
          <w:rFonts w:ascii="Times New Roman" w:hAnsi="Times New Roman" w:cs="Times New Roman"/>
        </w:rPr>
        <w:t xml:space="preserve">: </w:t>
      </w:r>
      <w:r w:rsidRPr="000062B1">
        <w:rPr>
          <w:rFonts w:ascii="Times New Roman" w:hAnsi="Times New Roman" w:cs="Times New Roman"/>
        </w:rPr>
        <w:t>Запомненото и забравеното. По следите на социалистическото минало. Академична лекция по повод удостояването му с титлата “Почетен доктор на НБУ”</w:t>
      </w:r>
      <w:r w:rsidR="00FE4D13">
        <w:rPr>
          <w:rFonts w:ascii="Times New Roman" w:hAnsi="Times New Roman" w:cs="Times New Roman"/>
        </w:rPr>
        <w:t>.</w:t>
      </w:r>
      <w:r w:rsidRPr="000062B1">
        <w:rPr>
          <w:rFonts w:ascii="Times New Roman" w:hAnsi="Times New Roman" w:cs="Times New Roman"/>
        </w:rPr>
        <w:t xml:space="preserve"> София, 25.03.2005 г. </w:t>
      </w:r>
      <w:r w:rsidR="00002B0F">
        <w:fldChar w:fldCharType="begin"/>
      </w:r>
      <w:r w:rsidR="00002B0F">
        <w:instrText xml:space="preserve"> HYPERLINK "http://nbu.bg/bg/za-nbu/pochetni-doktori/klaus-rot" </w:instrText>
      </w:r>
      <w:r w:rsidR="00002B0F">
        <w:fldChar w:fldCharType="separate"/>
      </w:r>
      <w:r w:rsidRPr="000062B1">
        <w:rPr>
          <w:rStyle w:val="Hyperlink"/>
          <w:rFonts w:ascii="Times New Roman" w:hAnsi="Times New Roman" w:cs="Times New Roman"/>
        </w:rPr>
        <w:t>http://nbu.bg/bg/za-nbu/pochetni-doktori/klaus-rot</w:t>
      </w:r>
      <w:r w:rsidR="00002B0F">
        <w:rPr>
          <w:rStyle w:val="Hyperlink"/>
          <w:rFonts w:ascii="Times New Roman" w:hAnsi="Times New Roman" w:cs="Times New Roman"/>
        </w:rPr>
        <w:fldChar w:fldCharType="end"/>
      </w:r>
      <w:r w:rsidRPr="000062B1">
        <w:rPr>
          <w:rFonts w:ascii="Times New Roman" w:hAnsi="Times New Roman" w:cs="Times New Roman"/>
        </w:rPr>
        <w:t xml:space="preserve"> </w:t>
      </w:r>
    </w:p>
    <w:p w14:paraId="65C86F97" w14:textId="6ADD372B" w:rsidR="003F6013" w:rsidRPr="000062B1" w:rsidRDefault="003F6013" w:rsidP="000062B1">
      <w:pPr>
        <w:spacing w:line="360" w:lineRule="auto"/>
        <w:ind w:firstLine="720"/>
        <w:jc w:val="both"/>
        <w:rPr>
          <w:rFonts w:ascii="Times New Roman" w:hAnsi="Times New Roman" w:cs="Times New Roman"/>
        </w:rPr>
      </w:pPr>
      <w:r w:rsidRPr="00FE4D13">
        <w:rPr>
          <w:rFonts w:ascii="Times New Roman" w:hAnsi="Times New Roman" w:cs="Times New Roman"/>
        </w:rPr>
        <w:t>Фотев</w:t>
      </w:r>
      <w:r w:rsidR="00FE4D13">
        <w:rPr>
          <w:rFonts w:ascii="Times New Roman" w:hAnsi="Times New Roman" w:cs="Times New Roman"/>
        </w:rPr>
        <w:t>, Г.</w:t>
      </w:r>
      <w:r w:rsidRPr="00FE4D13">
        <w:rPr>
          <w:rFonts w:ascii="Times New Roman" w:hAnsi="Times New Roman" w:cs="Times New Roman"/>
        </w:rPr>
        <w:t xml:space="preserve"> 2004</w:t>
      </w:r>
      <w:r w:rsidR="00FE4D13">
        <w:rPr>
          <w:rFonts w:ascii="Times New Roman" w:hAnsi="Times New Roman" w:cs="Times New Roman"/>
        </w:rPr>
        <w:t>:</w:t>
      </w:r>
      <w:r w:rsidRPr="000062B1">
        <w:rPr>
          <w:rFonts w:ascii="Times New Roman" w:hAnsi="Times New Roman" w:cs="Times New Roman"/>
          <w:i/>
        </w:rPr>
        <w:t xml:space="preserve"> </w:t>
      </w:r>
      <w:r w:rsidRPr="00FE4D13">
        <w:rPr>
          <w:rFonts w:ascii="Times New Roman" w:hAnsi="Times New Roman" w:cs="Times New Roman"/>
          <w:i/>
        </w:rPr>
        <w:t>Диалогична социология</w:t>
      </w:r>
      <w:r w:rsidRPr="000062B1">
        <w:rPr>
          <w:rFonts w:ascii="Times New Roman" w:hAnsi="Times New Roman" w:cs="Times New Roman"/>
        </w:rPr>
        <w:t xml:space="preserve">. </w:t>
      </w:r>
      <w:r w:rsidR="00FE4D13">
        <w:rPr>
          <w:rFonts w:ascii="Times New Roman" w:hAnsi="Times New Roman" w:cs="Times New Roman"/>
        </w:rPr>
        <w:t xml:space="preserve">София: </w:t>
      </w:r>
      <w:r w:rsidRPr="000062B1">
        <w:rPr>
          <w:rFonts w:ascii="Times New Roman" w:hAnsi="Times New Roman" w:cs="Times New Roman"/>
        </w:rPr>
        <w:t>Изток-Запад.</w:t>
      </w:r>
    </w:p>
    <w:p w14:paraId="13675F70" w14:textId="4D6B4589" w:rsidR="003F6013" w:rsidRPr="000062B1" w:rsidRDefault="003F6013" w:rsidP="000062B1">
      <w:pPr>
        <w:spacing w:line="360" w:lineRule="auto"/>
        <w:ind w:firstLine="720"/>
        <w:jc w:val="both"/>
        <w:rPr>
          <w:rFonts w:ascii="Times New Roman" w:hAnsi="Times New Roman" w:cs="Times New Roman"/>
        </w:rPr>
      </w:pPr>
      <w:r w:rsidRPr="00FE4D13">
        <w:rPr>
          <w:rFonts w:ascii="Times New Roman" w:hAnsi="Times New Roman" w:cs="Times New Roman"/>
        </w:rPr>
        <w:t>Фотев</w:t>
      </w:r>
      <w:r w:rsidR="00FE4D13">
        <w:rPr>
          <w:rFonts w:ascii="Times New Roman" w:hAnsi="Times New Roman" w:cs="Times New Roman"/>
        </w:rPr>
        <w:t>, Г.</w:t>
      </w:r>
      <w:r w:rsidRPr="00FE4D13">
        <w:rPr>
          <w:rFonts w:ascii="Times New Roman" w:hAnsi="Times New Roman" w:cs="Times New Roman"/>
        </w:rPr>
        <w:t xml:space="preserve"> 2006</w:t>
      </w:r>
      <w:r w:rsidR="00FE4D13">
        <w:rPr>
          <w:rFonts w:ascii="Times New Roman" w:hAnsi="Times New Roman" w:cs="Times New Roman"/>
        </w:rPr>
        <w:t>:</w:t>
      </w:r>
      <w:r w:rsidRPr="000062B1">
        <w:rPr>
          <w:rFonts w:ascii="Times New Roman" w:hAnsi="Times New Roman" w:cs="Times New Roman"/>
          <w:i/>
        </w:rPr>
        <w:t xml:space="preserve"> </w:t>
      </w:r>
      <w:r w:rsidRPr="000062B1">
        <w:rPr>
          <w:rFonts w:ascii="Times New Roman" w:hAnsi="Times New Roman" w:cs="Times New Roman"/>
        </w:rPr>
        <w:t xml:space="preserve">Дисциплинарна структура на социологията. </w:t>
      </w:r>
      <w:r w:rsidR="00FE4D13">
        <w:rPr>
          <w:rFonts w:ascii="Times New Roman" w:hAnsi="Times New Roman" w:cs="Times New Roman"/>
        </w:rPr>
        <w:t>София: Изток-Запад</w:t>
      </w:r>
      <w:r w:rsidRPr="000062B1">
        <w:rPr>
          <w:rFonts w:ascii="Times New Roman" w:hAnsi="Times New Roman" w:cs="Times New Roman"/>
        </w:rPr>
        <w:t>.</w:t>
      </w:r>
    </w:p>
    <w:p w14:paraId="6C3ECE3B" w14:textId="740FE8C1" w:rsidR="00126B01" w:rsidRPr="000062B1" w:rsidRDefault="00126B01" w:rsidP="000062B1">
      <w:pPr>
        <w:spacing w:line="360" w:lineRule="auto"/>
        <w:ind w:firstLine="720"/>
        <w:jc w:val="both"/>
        <w:rPr>
          <w:rFonts w:ascii="Times New Roman" w:hAnsi="Times New Roman" w:cs="Times New Roman"/>
        </w:rPr>
      </w:pPr>
      <w:r w:rsidRPr="00FE4D13">
        <w:rPr>
          <w:rFonts w:ascii="Times New Roman" w:hAnsi="Times New Roman" w:cs="Times New Roman"/>
        </w:rPr>
        <w:t>Alexandrov</w:t>
      </w:r>
      <w:r w:rsidR="00FE4D13">
        <w:rPr>
          <w:rFonts w:ascii="Times New Roman" w:hAnsi="Times New Roman" w:cs="Times New Roman"/>
          <w:lang w:val="en-US"/>
        </w:rPr>
        <w:t>, H.</w:t>
      </w:r>
      <w:r w:rsidRPr="00FE4D13">
        <w:rPr>
          <w:rFonts w:ascii="Times New Roman" w:hAnsi="Times New Roman" w:cs="Times New Roman"/>
        </w:rPr>
        <w:t xml:space="preserve"> 2011</w:t>
      </w:r>
      <w:r w:rsidR="00FE4D13">
        <w:rPr>
          <w:rFonts w:ascii="Times New Roman" w:hAnsi="Times New Roman" w:cs="Times New Roman"/>
          <w:lang w:val="en-US"/>
        </w:rPr>
        <w:t>:</w:t>
      </w:r>
      <w:r w:rsidRPr="000062B1">
        <w:rPr>
          <w:rFonts w:ascii="Times New Roman" w:hAnsi="Times New Roman" w:cs="Times New Roman"/>
        </w:rPr>
        <w:t xml:space="preserve"> Dynamics of Reconstructing the Organisational Culture of One Educational Institution</w:t>
      </w:r>
      <w:r w:rsidR="00FE4D13">
        <w:rPr>
          <w:rFonts w:ascii="Times New Roman" w:hAnsi="Times New Roman" w:cs="Times New Roman"/>
          <w:lang w:val="en-US"/>
        </w:rPr>
        <w:t>.</w:t>
      </w:r>
      <w:r w:rsidRPr="000062B1">
        <w:rPr>
          <w:rFonts w:ascii="Times New Roman" w:hAnsi="Times New Roman" w:cs="Times New Roman"/>
        </w:rPr>
        <w:t xml:space="preserve"> PhD Thesis, Bristol: UWE.</w:t>
      </w:r>
    </w:p>
    <w:p w14:paraId="0AFD71EB" w14:textId="24E18E35" w:rsidR="00126B01" w:rsidRPr="000062B1" w:rsidRDefault="00126B01" w:rsidP="000062B1">
      <w:pPr>
        <w:spacing w:line="360" w:lineRule="auto"/>
        <w:ind w:firstLine="720"/>
        <w:jc w:val="both"/>
        <w:rPr>
          <w:rFonts w:ascii="Times New Roman" w:hAnsi="Times New Roman" w:cs="Times New Roman"/>
        </w:rPr>
      </w:pPr>
      <w:r w:rsidRPr="00FE4D13">
        <w:rPr>
          <w:rFonts w:ascii="Times New Roman" w:hAnsi="Times New Roman" w:cs="Times New Roman"/>
        </w:rPr>
        <w:t>Alexandrov</w:t>
      </w:r>
      <w:r w:rsidR="00FE4D13">
        <w:rPr>
          <w:rFonts w:ascii="Times New Roman" w:hAnsi="Times New Roman" w:cs="Times New Roman"/>
          <w:lang w:val="en-US"/>
        </w:rPr>
        <w:t>, H.</w:t>
      </w:r>
      <w:r w:rsidRPr="00FE4D13">
        <w:rPr>
          <w:rFonts w:ascii="Times New Roman" w:hAnsi="Times New Roman" w:cs="Times New Roman"/>
        </w:rPr>
        <w:t xml:space="preserve"> 2013</w:t>
      </w:r>
      <w:r w:rsidR="00FE4D13">
        <w:rPr>
          <w:rFonts w:ascii="Times New Roman" w:hAnsi="Times New Roman" w:cs="Times New Roman"/>
          <w:lang w:val="en-US"/>
        </w:rPr>
        <w:t>:</w:t>
      </w:r>
      <w:r w:rsidRPr="000062B1">
        <w:rPr>
          <w:rFonts w:ascii="Times New Roman" w:hAnsi="Times New Roman" w:cs="Times New Roman"/>
        </w:rPr>
        <w:t xml:space="preserve"> Transformation of Organizational Culture in the Context of Social Transition: Agency and Leadership. </w:t>
      </w:r>
      <w:r w:rsidR="00FE4D13" w:rsidRPr="000062B1">
        <w:rPr>
          <w:rFonts w:ascii="Times New Roman" w:hAnsi="Times New Roman" w:cs="Times New Roman"/>
        </w:rPr>
        <w:t>Sofia</w:t>
      </w:r>
      <w:r w:rsidR="00FE4D13">
        <w:rPr>
          <w:rFonts w:ascii="Times New Roman" w:hAnsi="Times New Roman" w:cs="Times New Roman"/>
          <w:lang w:val="en-US"/>
        </w:rPr>
        <w:t>:</w:t>
      </w:r>
      <w:r w:rsidR="00FE4D13" w:rsidRPr="000062B1">
        <w:rPr>
          <w:rFonts w:ascii="Times New Roman" w:hAnsi="Times New Roman" w:cs="Times New Roman"/>
        </w:rPr>
        <w:t xml:space="preserve"> </w:t>
      </w:r>
      <w:r w:rsidRPr="000062B1">
        <w:rPr>
          <w:rFonts w:ascii="Times New Roman" w:hAnsi="Times New Roman" w:cs="Times New Roman"/>
        </w:rPr>
        <w:t>PublishScieSet-Eco</w:t>
      </w:r>
      <w:r w:rsidR="00FE4D13">
        <w:rPr>
          <w:rFonts w:ascii="Times New Roman" w:hAnsi="Times New Roman" w:cs="Times New Roman"/>
          <w:lang w:val="en-US"/>
        </w:rPr>
        <w:t>.</w:t>
      </w:r>
    </w:p>
    <w:p w14:paraId="3DA5F91E" w14:textId="7D731163" w:rsidR="00E65319" w:rsidRPr="000062B1" w:rsidRDefault="00E65319" w:rsidP="000062B1">
      <w:pPr>
        <w:spacing w:line="360" w:lineRule="auto"/>
        <w:ind w:firstLine="720"/>
        <w:jc w:val="both"/>
        <w:rPr>
          <w:rFonts w:ascii="Times New Roman" w:hAnsi="Times New Roman" w:cs="Times New Roman"/>
          <w:lang w:val="en-US"/>
        </w:rPr>
      </w:pPr>
      <w:r w:rsidRPr="00FE4D13">
        <w:rPr>
          <w:rFonts w:ascii="Times New Roman" w:hAnsi="Times New Roman" w:cs="Times New Roman"/>
          <w:lang w:val="en-US"/>
        </w:rPr>
        <w:t>Austin</w:t>
      </w:r>
      <w:r w:rsidR="00FE4D13">
        <w:rPr>
          <w:rFonts w:ascii="Times New Roman" w:hAnsi="Times New Roman" w:cs="Times New Roman"/>
          <w:lang w:val="en-US"/>
        </w:rPr>
        <w:t>, J.</w:t>
      </w:r>
      <w:r w:rsidRPr="00FE4D13">
        <w:rPr>
          <w:rFonts w:ascii="Times New Roman" w:hAnsi="Times New Roman" w:cs="Times New Roman"/>
          <w:lang w:val="en-US"/>
        </w:rPr>
        <w:t xml:space="preserve"> 1962</w:t>
      </w:r>
      <w:r w:rsidR="00FE4D13">
        <w:rPr>
          <w:rFonts w:ascii="Times New Roman" w:hAnsi="Times New Roman" w:cs="Times New Roman"/>
          <w:lang w:val="en-US"/>
        </w:rPr>
        <w:t>:</w:t>
      </w:r>
      <w:r w:rsidRPr="000062B1">
        <w:rPr>
          <w:rFonts w:ascii="Times New Roman" w:hAnsi="Times New Roman" w:cs="Times New Roman"/>
          <w:i/>
          <w:lang w:val="en-US"/>
        </w:rPr>
        <w:t xml:space="preserve"> </w:t>
      </w:r>
      <w:r w:rsidRPr="00FE4D13">
        <w:rPr>
          <w:rFonts w:ascii="Times New Roman" w:hAnsi="Times New Roman" w:cs="Times New Roman"/>
          <w:i/>
          <w:lang w:val="en-US"/>
        </w:rPr>
        <w:t>How to do things with word</w:t>
      </w:r>
      <w:r w:rsidR="00CA4C73" w:rsidRPr="00FE4D13">
        <w:rPr>
          <w:rFonts w:ascii="Times New Roman" w:hAnsi="Times New Roman" w:cs="Times New Roman"/>
          <w:i/>
          <w:lang w:val="en-US"/>
        </w:rPr>
        <w:t>s</w:t>
      </w:r>
      <w:r w:rsidR="00CA4C73" w:rsidRPr="000062B1">
        <w:rPr>
          <w:rFonts w:ascii="Times New Roman" w:hAnsi="Times New Roman" w:cs="Times New Roman"/>
          <w:lang w:val="en-US"/>
        </w:rPr>
        <w:t>. New York: Oxford Univ. Press</w:t>
      </w:r>
      <w:r w:rsidR="00FE4D13">
        <w:rPr>
          <w:rFonts w:ascii="Times New Roman" w:hAnsi="Times New Roman" w:cs="Times New Roman"/>
          <w:lang w:val="en-US"/>
        </w:rPr>
        <w:t>.</w:t>
      </w:r>
    </w:p>
    <w:p w14:paraId="34CCE532" w14:textId="3913633E" w:rsidR="00AC7290" w:rsidRDefault="00AC7290" w:rsidP="00FE4D13">
      <w:pPr>
        <w:spacing w:line="360" w:lineRule="auto"/>
        <w:ind w:firstLine="720"/>
        <w:jc w:val="both"/>
        <w:rPr>
          <w:rFonts w:ascii="Times New Roman" w:hAnsi="Times New Roman" w:cs="Times New Roman"/>
          <w:lang w:val="en-US"/>
        </w:rPr>
      </w:pPr>
      <w:r w:rsidRPr="00AC7290">
        <w:rPr>
          <w:rFonts w:ascii="Times New Roman" w:hAnsi="Times New Roman" w:cs="Times New Roman"/>
          <w:lang w:val="en-US"/>
        </w:rPr>
        <w:lastRenderedPageBreak/>
        <w:t>Elchinova</w:t>
      </w:r>
      <w:r>
        <w:rPr>
          <w:rFonts w:ascii="Times New Roman" w:hAnsi="Times New Roman" w:cs="Times New Roman"/>
          <w:lang w:val="en-US"/>
        </w:rPr>
        <w:t>, M</w:t>
      </w:r>
      <w:r w:rsidRPr="00AC7290">
        <w:rPr>
          <w:rFonts w:ascii="Times New Roman" w:hAnsi="Times New Roman" w:cs="Times New Roman"/>
          <w:lang w:val="en-US"/>
        </w:rPr>
        <w:t>.</w:t>
      </w:r>
      <w:r>
        <w:rPr>
          <w:rFonts w:ascii="Times New Roman" w:hAnsi="Times New Roman" w:cs="Times New Roman"/>
          <w:lang w:val="en-US"/>
        </w:rPr>
        <w:t xml:space="preserve"> 2008.</w:t>
      </w:r>
      <w:r w:rsidRPr="00AC7290">
        <w:rPr>
          <w:rFonts w:ascii="Times New Roman" w:hAnsi="Times New Roman" w:cs="Times New Roman"/>
          <w:lang w:val="en-US"/>
        </w:rPr>
        <w:t xml:space="preserve"> </w:t>
      </w:r>
      <w:r w:rsidRPr="00AC7290">
        <w:rPr>
          <w:rFonts w:ascii="Times New Roman" w:hAnsi="Times New Roman" w:cs="Times New Roman"/>
          <w:i/>
          <w:lang w:val="en-US"/>
        </w:rPr>
        <w:t>Bulgarian Anthropology: Desired and Contested</w:t>
      </w:r>
      <w:r w:rsidRPr="00AC7290">
        <w:rPr>
          <w:rFonts w:ascii="Times New Roman" w:hAnsi="Times New Roman" w:cs="Times New Roman"/>
          <w:lang w:val="en-US"/>
        </w:rPr>
        <w:t>. In: A. Boskovic (</w:t>
      </w:r>
      <w:proofErr w:type="gramStart"/>
      <w:r w:rsidRPr="00AC7290">
        <w:rPr>
          <w:rFonts w:ascii="Times New Roman" w:hAnsi="Times New Roman" w:cs="Times New Roman"/>
          <w:lang w:val="en-US"/>
        </w:rPr>
        <w:t>ed</w:t>
      </w:r>
      <w:proofErr w:type="gramEnd"/>
      <w:r w:rsidRPr="00AC7290">
        <w:rPr>
          <w:rFonts w:ascii="Times New Roman" w:hAnsi="Times New Roman" w:cs="Times New Roman"/>
          <w:lang w:val="en-US"/>
        </w:rPr>
        <w:t>). Other Anthropologies. London, New York: Berghahn, 2008, 70-82</w:t>
      </w:r>
    </w:p>
    <w:p w14:paraId="6C563E4A" w14:textId="29A568CE" w:rsidR="00680597" w:rsidRPr="000062B1" w:rsidRDefault="00680597" w:rsidP="00FE4D13">
      <w:pPr>
        <w:spacing w:line="360" w:lineRule="auto"/>
        <w:ind w:firstLine="720"/>
        <w:jc w:val="both"/>
        <w:rPr>
          <w:rFonts w:ascii="Times New Roman" w:hAnsi="Times New Roman" w:cs="Times New Roman"/>
          <w:lang w:val="en-US"/>
        </w:rPr>
      </w:pPr>
      <w:r w:rsidRPr="00FE4D13">
        <w:rPr>
          <w:rFonts w:ascii="Times New Roman" w:hAnsi="Times New Roman" w:cs="Times New Roman"/>
          <w:lang w:val="en-US"/>
        </w:rPr>
        <w:t>Herzfeld</w:t>
      </w:r>
      <w:r w:rsidR="00FE4D13">
        <w:rPr>
          <w:rFonts w:ascii="Times New Roman" w:hAnsi="Times New Roman" w:cs="Times New Roman"/>
          <w:lang w:val="en-US"/>
        </w:rPr>
        <w:t>, M.</w:t>
      </w:r>
      <w:r w:rsidRPr="00FE4D13">
        <w:rPr>
          <w:rFonts w:ascii="Times New Roman" w:hAnsi="Times New Roman" w:cs="Times New Roman"/>
          <w:lang w:val="en-US"/>
        </w:rPr>
        <w:t xml:space="preserve"> 1981</w:t>
      </w:r>
      <w:r w:rsidR="00FE4D13">
        <w:rPr>
          <w:rFonts w:ascii="Times New Roman" w:hAnsi="Times New Roman" w:cs="Times New Roman"/>
          <w:lang w:val="en-US"/>
        </w:rPr>
        <w:t>:</w:t>
      </w:r>
      <w:r w:rsidRPr="000062B1">
        <w:rPr>
          <w:rFonts w:ascii="Times New Roman" w:hAnsi="Times New Roman" w:cs="Times New Roman"/>
          <w:i/>
          <w:lang w:val="en-US"/>
        </w:rPr>
        <w:t xml:space="preserve"> </w:t>
      </w:r>
      <w:r w:rsidRPr="000062B1">
        <w:rPr>
          <w:rFonts w:ascii="Times New Roman" w:hAnsi="Times New Roman" w:cs="Times New Roman"/>
          <w:lang w:val="en-US"/>
        </w:rPr>
        <w:t>Meaning and morality: a semiotic approach to evil eye accusations in a Greek village</w:t>
      </w:r>
      <w:r w:rsidR="00FE4D13">
        <w:rPr>
          <w:rFonts w:ascii="Times New Roman" w:hAnsi="Times New Roman" w:cs="Times New Roman"/>
          <w:lang w:val="en-US"/>
        </w:rPr>
        <w:t>.</w:t>
      </w:r>
      <w:r w:rsidRPr="000062B1">
        <w:rPr>
          <w:rFonts w:ascii="Times New Roman" w:hAnsi="Times New Roman" w:cs="Times New Roman"/>
          <w:lang w:val="en-US"/>
        </w:rPr>
        <w:t xml:space="preserve"> </w:t>
      </w:r>
      <w:r w:rsidR="00FE4D13">
        <w:rPr>
          <w:rFonts w:ascii="Times New Roman" w:hAnsi="Times New Roman" w:cs="Times New Roman"/>
          <w:lang w:val="en-US"/>
        </w:rPr>
        <w:t>–</w:t>
      </w:r>
      <w:r w:rsidRPr="000062B1">
        <w:rPr>
          <w:rFonts w:ascii="Times New Roman" w:hAnsi="Times New Roman" w:cs="Times New Roman"/>
          <w:lang w:val="en-US"/>
        </w:rPr>
        <w:t xml:space="preserve"> </w:t>
      </w:r>
      <w:r w:rsidRPr="00FE4D13">
        <w:rPr>
          <w:rFonts w:ascii="Times New Roman" w:hAnsi="Times New Roman" w:cs="Times New Roman"/>
          <w:i/>
          <w:lang w:val="en-US"/>
        </w:rPr>
        <w:t>American Ethnologist</w:t>
      </w:r>
      <w:r w:rsidRPr="000062B1">
        <w:rPr>
          <w:rFonts w:ascii="Times New Roman" w:hAnsi="Times New Roman" w:cs="Times New Roman"/>
          <w:lang w:val="en-US"/>
        </w:rPr>
        <w:t>, Vol. 8, No. 3, Symbolism and Cognition (Aug., 1981), 560-574</w:t>
      </w:r>
      <w:r w:rsidR="00DB623A">
        <w:rPr>
          <w:rFonts w:ascii="Times New Roman" w:hAnsi="Times New Roman" w:cs="Times New Roman"/>
          <w:lang w:val="en-US"/>
        </w:rPr>
        <w:t>.</w:t>
      </w:r>
    </w:p>
    <w:p w14:paraId="43A084CF" w14:textId="69A15389" w:rsidR="00680597" w:rsidRPr="000062B1" w:rsidRDefault="00680597" w:rsidP="00DB623A">
      <w:pPr>
        <w:spacing w:line="360" w:lineRule="auto"/>
        <w:ind w:firstLine="720"/>
        <w:jc w:val="both"/>
        <w:rPr>
          <w:rFonts w:ascii="Times New Roman" w:hAnsi="Times New Roman" w:cs="Times New Roman"/>
          <w:lang w:val="en-US"/>
        </w:rPr>
      </w:pPr>
      <w:r w:rsidRPr="00DB623A">
        <w:rPr>
          <w:rFonts w:ascii="Times New Roman" w:hAnsi="Times New Roman" w:cs="Times New Roman"/>
          <w:lang w:val="en-US"/>
        </w:rPr>
        <w:t>Herzfeld</w:t>
      </w:r>
      <w:r w:rsidR="00DB623A">
        <w:rPr>
          <w:rFonts w:ascii="Times New Roman" w:hAnsi="Times New Roman" w:cs="Times New Roman"/>
          <w:lang w:val="en-US"/>
        </w:rPr>
        <w:t>, M.</w:t>
      </w:r>
      <w:r w:rsidRPr="00DB623A">
        <w:rPr>
          <w:rFonts w:ascii="Times New Roman" w:hAnsi="Times New Roman" w:cs="Times New Roman"/>
          <w:lang w:val="en-US"/>
        </w:rPr>
        <w:t xml:space="preserve"> 1983</w:t>
      </w:r>
      <w:r w:rsidR="00DB623A">
        <w:rPr>
          <w:rFonts w:ascii="Times New Roman" w:hAnsi="Times New Roman" w:cs="Times New Roman"/>
          <w:lang w:val="en-US"/>
        </w:rPr>
        <w:t>:</w:t>
      </w:r>
      <w:r w:rsidRPr="000062B1">
        <w:rPr>
          <w:rFonts w:ascii="Times New Roman" w:hAnsi="Times New Roman" w:cs="Times New Roman"/>
          <w:i/>
          <w:lang w:val="en-US"/>
        </w:rPr>
        <w:t xml:space="preserve"> </w:t>
      </w:r>
      <w:r w:rsidRPr="000062B1">
        <w:rPr>
          <w:rFonts w:ascii="Times New Roman" w:hAnsi="Times New Roman" w:cs="Times New Roman"/>
          <w:lang w:val="en-US"/>
        </w:rPr>
        <w:t>Signs in the field: Prospects and issues for semiotic ethnography</w:t>
      </w:r>
      <w:r w:rsidR="00DB623A">
        <w:rPr>
          <w:rFonts w:ascii="Times New Roman" w:hAnsi="Times New Roman" w:cs="Times New Roman"/>
          <w:lang w:val="en-US"/>
        </w:rPr>
        <w:t>.</w:t>
      </w:r>
      <w:r w:rsidRPr="000062B1">
        <w:rPr>
          <w:rFonts w:ascii="Times New Roman" w:hAnsi="Times New Roman" w:cs="Times New Roman"/>
          <w:lang w:val="en-US"/>
        </w:rPr>
        <w:t xml:space="preserve"> </w:t>
      </w:r>
      <w:r w:rsidR="00DB623A">
        <w:rPr>
          <w:rFonts w:ascii="Times New Roman" w:hAnsi="Times New Roman" w:cs="Times New Roman"/>
          <w:lang w:val="en-US"/>
        </w:rPr>
        <w:t>–</w:t>
      </w:r>
      <w:r w:rsidRPr="000062B1">
        <w:rPr>
          <w:rFonts w:ascii="Times New Roman" w:hAnsi="Times New Roman" w:cs="Times New Roman"/>
          <w:lang w:val="en-US"/>
        </w:rPr>
        <w:t xml:space="preserve"> </w:t>
      </w:r>
      <w:r w:rsidRPr="00DB623A">
        <w:rPr>
          <w:rFonts w:ascii="Times New Roman" w:hAnsi="Times New Roman" w:cs="Times New Roman"/>
          <w:i/>
          <w:lang w:val="en-US"/>
        </w:rPr>
        <w:t>Semiotica</w:t>
      </w:r>
      <w:r w:rsidRPr="000062B1">
        <w:rPr>
          <w:rFonts w:ascii="Times New Roman" w:hAnsi="Times New Roman" w:cs="Times New Roman"/>
          <w:lang w:val="en-US"/>
        </w:rPr>
        <w:t xml:space="preserve">. Journal of the International Association for Semiotic Studies / Revue de </w:t>
      </w:r>
      <w:r w:rsidRPr="000062B1">
        <w:rPr>
          <w:rFonts w:ascii="Times New Roman" w:hAnsi="Times New Roman" w:cs="Times New Roman"/>
          <w:lang w:val="fr-FR"/>
        </w:rPr>
        <w:t>l'Association Internationale de Sémiotique</w:t>
      </w:r>
      <w:r w:rsidRPr="000062B1">
        <w:rPr>
          <w:rFonts w:ascii="Times New Roman" w:hAnsi="Times New Roman" w:cs="Times New Roman"/>
          <w:lang w:val="en-US"/>
        </w:rPr>
        <w:t xml:space="preserve">, v. 46, issue 2-4, </w:t>
      </w:r>
      <w:hyperlink r:id="rId11" w:history="1">
        <w:r w:rsidRPr="000062B1">
          <w:rPr>
            <w:rStyle w:val="Hyperlink"/>
            <w:rFonts w:ascii="Times New Roman" w:hAnsi="Times New Roman" w:cs="Times New Roman"/>
            <w:lang w:val="en-US"/>
          </w:rPr>
          <w:t>https://doi.org/10.1515/semi.1983.46.2-4.99</w:t>
        </w:r>
      </w:hyperlink>
    </w:p>
    <w:p w14:paraId="254E2B77" w14:textId="047BCE60" w:rsidR="004325D3" w:rsidRPr="000062B1" w:rsidRDefault="004325D3" w:rsidP="000062B1">
      <w:pPr>
        <w:spacing w:line="360" w:lineRule="auto"/>
        <w:ind w:firstLine="720"/>
        <w:jc w:val="both"/>
        <w:rPr>
          <w:rFonts w:ascii="Times New Roman" w:hAnsi="Times New Roman" w:cs="Times New Roman"/>
        </w:rPr>
      </w:pPr>
      <w:r w:rsidRPr="00DB623A">
        <w:rPr>
          <w:rFonts w:ascii="Times New Roman" w:hAnsi="Times New Roman" w:cs="Times New Roman"/>
          <w:lang w:val="en-US"/>
        </w:rPr>
        <w:t>Nixon</w:t>
      </w:r>
      <w:r w:rsidR="00DB623A">
        <w:rPr>
          <w:rFonts w:ascii="Times New Roman" w:hAnsi="Times New Roman" w:cs="Times New Roman"/>
          <w:lang w:val="en-US"/>
        </w:rPr>
        <w:t>, P.</w:t>
      </w:r>
      <w:r w:rsidRPr="00DB623A">
        <w:rPr>
          <w:rFonts w:ascii="Times New Roman" w:hAnsi="Times New Roman" w:cs="Times New Roman"/>
          <w:lang w:val="en-US"/>
        </w:rPr>
        <w:t xml:space="preserve"> 1997</w:t>
      </w:r>
      <w:r w:rsidR="00DB623A">
        <w:rPr>
          <w:rFonts w:ascii="Times New Roman" w:hAnsi="Times New Roman" w:cs="Times New Roman"/>
          <w:lang w:val="en-US"/>
        </w:rPr>
        <w:t>:</w:t>
      </w:r>
      <w:r w:rsidRPr="000062B1">
        <w:rPr>
          <w:rFonts w:ascii="Times New Roman" w:hAnsi="Times New Roman" w:cs="Times New Roman"/>
          <w:i/>
        </w:rPr>
        <w:t xml:space="preserve"> </w:t>
      </w:r>
      <w:r w:rsidRPr="000062B1">
        <w:rPr>
          <w:rFonts w:ascii="Times New Roman" w:hAnsi="Times New Roman" w:cs="Times New Roman"/>
        </w:rPr>
        <w:t xml:space="preserve">Ideology in Balkan Anthropological Research. Conference of the Association for Balkan. Anthropology. August 29-31, 1996, Sofia - Bankya, Hotel Zeravna. </w:t>
      </w:r>
      <w:hyperlink r:id="rId12" w:history="1">
        <w:r w:rsidRPr="000062B1">
          <w:rPr>
            <w:rStyle w:val="Hyperlink"/>
            <w:rFonts w:ascii="Times New Roman" w:hAnsi="Times New Roman" w:cs="Times New Roman"/>
            <w:lang w:val="en-US"/>
          </w:rPr>
          <w:t>https://scholarworks.iu.edu/journals/index.php/aeer/article/download/557/659</w:t>
        </w:r>
      </w:hyperlink>
      <w:r w:rsidRPr="000062B1">
        <w:rPr>
          <w:rFonts w:ascii="Times New Roman" w:hAnsi="Times New Roman" w:cs="Times New Roman"/>
          <w:color w:val="0B5519"/>
          <w:lang w:val="en-US"/>
        </w:rPr>
        <w:t xml:space="preserve"> </w:t>
      </w:r>
    </w:p>
    <w:p w14:paraId="28D7A187" w14:textId="76C87158" w:rsidR="00CA4C73" w:rsidRPr="000062B1" w:rsidRDefault="00CA4C73" w:rsidP="000062B1">
      <w:pPr>
        <w:spacing w:line="360" w:lineRule="auto"/>
        <w:ind w:firstLine="720"/>
        <w:jc w:val="both"/>
        <w:rPr>
          <w:rFonts w:ascii="Times New Roman" w:hAnsi="Times New Roman" w:cs="Times New Roman"/>
          <w:lang w:val="en-US"/>
        </w:rPr>
      </w:pPr>
      <w:r w:rsidRPr="00DB623A">
        <w:rPr>
          <w:rFonts w:ascii="Times New Roman" w:hAnsi="Times New Roman" w:cs="Times New Roman"/>
          <w:lang w:val="en-US"/>
        </w:rPr>
        <w:t>Searle</w:t>
      </w:r>
      <w:r w:rsidR="00DB623A">
        <w:rPr>
          <w:rFonts w:ascii="Times New Roman" w:hAnsi="Times New Roman" w:cs="Times New Roman"/>
          <w:lang w:val="en-US"/>
        </w:rPr>
        <w:t>, J.</w:t>
      </w:r>
      <w:r w:rsidRPr="00DB623A">
        <w:rPr>
          <w:rFonts w:ascii="Times New Roman" w:hAnsi="Times New Roman" w:cs="Times New Roman"/>
          <w:lang w:val="en-US"/>
        </w:rPr>
        <w:t xml:space="preserve"> 1969</w:t>
      </w:r>
      <w:r w:rsidR="00DB623A">
        <w:rPr>
          <w:rFonts w:ascii="Times New Roman" w:hAnsi="Times New Roman" w:cs="Times New Roman"/>
          <w:lang w:val="en-US"/>
        </w:rPr>
        <w:t>:</w:t>
      </w:r>
      <w:r w:rsidRPr="000062B1">
        <w:rPr>
          <w:rFonts w:ascii="Times New Roman" w:hAnsi="Times New Roman" w:cs="Times New Roman"/>
          <w:i/>
          <w:lang w:val="en-US"/>
        </w:rPr>
        <w:t xml:space="preserve"> </w:t>
      </w:r>
      <w:r w:rsidRPr="000062B1">
        <w:rPr>
          <w:rFonts w:ascii="Times New Roman" w:hAnsi="Times New Roman" w:cs="Times New Roman"/>
          <w:lang w:val="en-US"/>
        </w:rPr>
        <w:t>Speech acts: an essay in the philosophy of language. London</w:t>
      </w:r>
      <w:r w:rsidR="00DB623A">
        <w:rPr>
          <w:rFonts w:ascii="Times New Roman" w:hAnsi="Times New Roman" w:cs="Times New Roman"/>
          <w:lang w:val="en-US"/>
        </w:rPr>
        <w:t>:</w:t>
      </w:r>
      <w:r w:rsidRPr="000062B1">
        <w:rPr>
          <w:rFonts w:ascii="Times New Roman" w:hAnsi="Times New Roman" w:cs="Times New Roman"/>
          <w:lang w:val="en-US"/>
        </w:rPr>
        <w:t xml:space="preserve"> Cambridge Univ</w:t>
      </w:r>
      <w:r w:rsidR="00DB623A">
        <w:rPr>
          <w:rFonts w:ascii="Times New Roman" w:hAnsi="Times New Roman" w:cs="Times New Roman"/>
          <w:lang w:val="en-US"/>
        </w:rPr>
        <w:t>ersity</w:t>
      </w:r>
      <w:r w:rsidRPr="000062B1">
        <w:rPr>
          <w:rFonts w:ascii="Times New Roman" w:hAnsi="Times New Roman" w:cs="Times New Roman"/>
          <w:lang w:val="en-US"/>
        </w:rPr>
        <w:t xml:space="preserve"> Press</w:t>
      </w:r>
      <w:r w:rsidR="00DB623A">
        <w:rPr>
          <w:rFonts w:ascii="Times New Roman" w:hAnsi="Times New Roman" w:cs="Times New Roman"/>
          <w:lang w:val="en-US"/>
        </w:rPr>
        <w:t>.</w:t>
      </w:r>
    </w:p>
    <w:p w14:paraId="0E2B5DF6" w14:textId="5B3F5210" w:rsidR="009D2B1B" w:rsidRDefault="00747F27" w:rsidP="00DB623A">
      <w:pPr>
        <w:spacing w:line="360" w:lineRule="auto"/>
        <w:ind w:firstLine="720"/>
        <w:jc w:val="both"/>
        <w:rPr>
          <w:rFonts w:ascii="Times New Roman" w:hAnsi="Times New Roman" w:cs="Times New Roman"/>
          <w:lang w:val="en-US"/>
        </w:rPr>
      </w:pPr>
      <w:r w:rsidRPr="00DB623A">
        <w:rPr>
          <w:rFonts w:ascii="Times New Roman" w:hAnsi="Times New Roman" w:cs="Times New Roman"/>
          <w:lang w:val="en-US"/>
        </w:rPr>
        <w:t xml:space="preserve">Staynov, </w:t>
      </w:r>
      <w:r w:rsidR="00DB623A">
        <w:rPr>
          <w:rFonts w:ascii="Times New Roman" w:hAnsi="Times New Roman" w:cs="Times New Roman"/>
          <w:lang w:val="en-US"/>
        </w:rPr>
        <w:t xml:space="preserve">P., </w:t>
      </w:r>
      <w:r w:rsidRPr="00DB623A">
        <w:rPr>
          <w:rFonts w:ascii="Times New Roman" w:hAnsi="Times New Roman" w:cs="Times New Roman"/>
          <w:lang w:val="en-US"/>
        </w:rPr>
        <w:t xml:space="preserve">Garnizov, </w:t>
      </w:r>
      <w:r w:rsidR="002121BB">
        <w:rPr>
          <w:rFonts w:ascii="Times New Roman" w:hAnsi="Times New Roman" w:cs="Times New Roman"/>
          <w:lang w:val="en-US"/>
        </w:rPr>
        <w:t>V</w:t>
      </w:r>
      <w:r w:rsidR="00DB623A">
        <w:rPr>
          <w:rFonts w:ascii="Times New Roman" w:hAnsi="Times New Roman" w:cs="Times New Roman"/>
          <w:lang w:val="en-US"/>
        </w:rPr>
        <w:t xml:space="preserve">., </w:t>
      </w:r>
      <w:r w:rsidRPr="00DB623A">
        <w:rPr>
          <w:rFonts w:ascii="Times New Roman" w:hAnsi="Times New Roman" w:cs="Times New Roman"/>
          <w:lang w:val="en-US"/>
        </w:rPr>
        <w:t>Angelov</w:t>
      </w:r>
      <w:r w:rsidR="00DB623A">
        <w:rPr>
          <w:rFonts w:ascii="Times New Roman" w:hAnsi="Times New Roman" w:cs="Times New Roman"/>
          <w:lang w:val="en-US"/>
        </w:rPr>
        <w:t>, A.</w:t>
      </w:r>
      <w:r w:rsidRPr="00DB623A">
        <w:rPr>
          <w:rFonts w:ascii="Times New Roman" w:hAnsi="Times New Roman" w:cs="Times New Roman"/>
          <w:lang w:val="en-US"/>
        </w:rPr>
        <w:t xml:space="preserve"> 1992</w:t>
      </w:r>
      <w:r w:rsidR="00DB623A">
        <w:rPr>
          <w:rFonts w:ascii="Times New Roman" w:hAnsi="Times New Roman" w:cs="Times New Roman"/>
          <w:lang w:val="en-US"/>
        </w:rPr>
        <w:t>:</w:t>
      </w:r>
      <w:r w:rsidRPr="000062B1">
        <w:rPr>
          <w:rFonts w:ascii="Times New Roman" w:hAnsi="Times New Roman" w:cs="Times New Roman"/>
          <w:i/>
          <w:lang w:val="en-US"/>
        </w:rPr>
        <w:t xml:space="preserve"> </w:t>
      </w:r>
      <w:r w:rsidR="00DB623A">
        <w:rPr>
          <w:rFonts w:ascii="Times New Roman" w:hAnsi="Times New Roman" w:cs="Times New Roman"/>
          <w:lang w:val="en-US"/>
        </w:rPr>
        <w:t>Theses for an Ethnopragmatics. –</w:t>
      </w:r>
      <w:r w:rsidRPr="000062B1">
        <w:rPr>
          <w:rFonts w:ascii="Times New Roman" w:hAnsi="Times New Roman" w:cs="Times New Roman"/>
          <w:lang w:val="en-US"/>
        </w:rPr>
        <w:t xml:space="preserve"> In: M. Stamenov (ed.) Curr</w:t>
      </w:r>
      <w:r w:rsidR="00377EF2" w:rsidRPr="000062B1">
        <w:rPr>
          <w:rFonts w:ascii="Times New Roman" w:hAnsi="Times New Roman" w:cs="Times New Roman"/>
          <w:lang w:val="en-US"/>
        </w:rPr>
        <w:t>ent advances in semantic theory</w:t>
      </w:r>
      <w:r w:rsidRPr="000062B1">
        <w:rPr>
          <w:rFonts w:ascii="Times New Roman" w:hAnsi="Times New Roman" w:cs="Times New Roman"/>
          <w:lang w:val="en-US"/>
        </w:rPr>
        <w:t xml:space="preserve"> </w:t>
      </w:r>
      <w:r w:rsidR="00377EF2" w:rsidRPr="000062B1">
        <w:rPr>
          <w:rFonts w:ascii="Times New Roman" w:hAnsi="Times New Roman" w:cs="Times New Roman"/>
          <w:lang w:val="en-US"/>
        </w:rPr>
        <w:t xml:space="preserve">(Published as Vol. 73 of </w:t>
      </w:r>
      <w:r w:rsidR="00377EF2" w:rsidRPr="00DB623A">
        <w:rPr>
          <w:rFonts w:ascii="Times New Roman" w:hAnsi="Times New Roman" w:cs="Times New Roman"/>
          <w:i/>
          <w:lang w:val="en-US"/>
        </w:rPr>
        <w:t>Current issues in linguistic theory</w:t>
      </w:r>
      <w:r w:rsidR="00377EF2" w:rsidRPr="000062B1">
        <w:rPr>
          <w:rFonts w:ascii="Times New Roman" w:hAnsi="Times New Roman" w:cs="Times New Roman"/>
          <w:lang w:val="en-US"/>
        </w:rPr>
        <w:t xml:space="preserve">). </w:t>
      </w:r>
      <w:r w:rsidR="00DB623A" w:rsidRPr="000062B1">
        <w:rPr>
          <w:rFonts w:ascii="Times New Roman" w:hAnsi="Times New Roman" w:cs="Times New Roman"/>
          <w:lang w:val="en-US"/>
        </w:rPr>
        <w:t>Amsterdam/</w:t>
      </w:r>
      <w:r w:rsidR="00DB623A">
        <w:rPr>
          <w:rFonts w:ascii="Times New Roman" w:hAnsi="Times New Roman" w:cs="Times New Roman"/>
          <w:lang w:val="en-US"/>
        </w:rPr>
        <w:t xml:space="preserve"> </w:t>
      </w:r>
      <w:r w:rsidR="00DB623A" w:rsidRPr="000062B1">
        <w:rPr>
          <w:rFonts w:ascii="Times New Roman" w:hAnsi="Times New Roman" w:cs="Times New Roman"/>
          <w:lang w:val="en-US"/>
        </w:rPr>
        <w:t>Philadelphia</w:t>
      </w:r>
      <w:r w:rsidR="00DB623A">
        <w:rPr>
          <w:rFonts w:ascii="Times New Roman" w:hAnsi="Times New Roman" w:cs="Times New Roman"/>
          <w:lang w:val="en-US"/>
        </w:rPr>
        <w:t>:</w:t>
      </w:r>
      <w:r w:rsidR="00DB623A" w:rsidRPr="000062B1">
        <w:rPr>
          <w:rFonts w:ascii="Times New Roman" w:hAnsi="Times New Roman" w:cs="Times New Roman"/>
          <w:lang w:val="en-US"/>
        </w:rPr>
        <w:t xml:space="preserve"> </w:t>
      </w:r>
      <w:r w:rsidR="00377EF2" w:rsidRPr="000062B1">
        <w:rPr>
          <w:rFonts w:ascii="Times New Roman" w:hAnsi="Times New Roman" w:cs="Times New Roman"/>
          <w:lang w:val="en-US"/>
        </w:rPr>
        <w:t>John Benjamins Publ. Co., 433-438.</w:t>
      </w:r>
    </w:p>
    <w:p w14:paraId="0E97B47C" w14:textId="5145D192" w:rsidR="002909D3" w:rsidRDefault="002909D3" w:rsidP="001E48D2">
      <w:pPr>
        <w:spacing w:line="360" w:lineRule="auto"/>
        <w:jc w:val="both"/>
        <w:rPr>
          <w:rFonts w:ascii="Times New Roman" w:hAnsi="Times New Roman" w:cs="Times New Roman"/>
        </w:rPr>
      </w:pPr>
    </w:p>
    <w:p w14:paraId="06DA76F7" w14:textId="77777777" w:rsidR="00FF2D35" w:rsidRDefault="00FF2D35" w:rsidP="001E48D2">
      <w:pPr>
        <w:spacing w:line="360" w:lineRule="auto"/>
        <w:jc w:val="both"/>
        <w:rPr>
          <w:rFonts w:ascii="Times New Roman" w:hAnsi="Times New Roman" w:cs="Times New Roman"/>
        </w:rPr>
      </w:pPr>
    </w:p>
    <w:p w14:paraId="77887018" w14:textId="342EF71A" w:rsidR="00FF2D35" w:rsidRPr="00FF2D35" w:rsidRDefault="00FF2D35" w:rsidP="00FF2D35">
      <w:pPr>
        <w:spacing w:line="360" w:lineRule="auto"/>
        <w:ind w:firstLine="720"/>
        <w:jc w:val="both"/>
        <w:rPr>
          <w:rFonts w:ascii="Times New Roman" w:hAnsi="Times New Roman" w:cs="Times New Roman"/>
          <w:b/>
        </w:rPr>
      </w:pPr>
      <w:r w:rsidRPr="00FF2D35">
        <w:rPr>
          <w:rFonts w:ascii="Times New Roman" w:hAnsi="Times New Roman" w:cs="Times New Roman"/>
          <w:b/>
          <w:lang w:val="en-US"/>
        </w:rPr>
        <w:t>T</w:t>
      </w:r>
      <w:r w:rsidRPr="00FF2D35">
        <w:rPr>
          <w:rFonts w:ascii="Times New Roman" w:hAnsi="Times New Roman" w:cs="Times New Roman"/>
          <w:b/>
        </w:rPr>
        <w:t xml:space="preserve">he </w:t>
      </w:r>
      <w:r>
        <w:rPr>
          <w:rFonts w:ascii="Times New Roman" w:hAnsi="Times New Roman" w:cs="Times New Roman"/>
          <w:b/>
          <w:lang w:val="en-US"/>
        </w:rPr>
        <w:t>B</w:t>
      </w:r>
      <w:r w:rsidRPr="00FF2D35">
        <w:rPr>
          <w:rFonts w:ascii="Times New Roman" w:hAnsi="Times New Roman" w:cs="Times New Roman"/>
          <w:b/>
        </w:rPr>
        <w:t xml:space="preserve">eginning of </w:t>
      </w:r>
      <w:r>
        <w:rPr>
          <w:rFonts w:ascii="Times New Roman" w:hAnsi="Times New Roman" w:cs="Times New Roman"/>
          <w:b/>
          <w:lang w:val="en-US"/>
        </w:rPr>
        <w:t>A</w:t>
      </w:r>
      <w:r w:rsidRPr="00FF2D35">
        <w:rPr>
          <w:rFonts w:ascii="Times New Roman" w:hAnsi="Times New Roman" w:cs="Times New Roman"/>
          <w:b/>
        </w:rPr>
        <w:t>nthropology at NBU</w:t>
      </w:r>
    </w:p>
    <w:p w14:paraId="08CA71AC" w14:textId="77777777" w:rsidR="00FF2D35" w:rsidRDefault="00FF2D35" w:rsidP="00FF2D35">
      <w:pPr>
        <w:spacing w:line="360" w:lineRule="auto"/>
        <w:ind w:firstLine="720"/>
        <w:jc w:val="both"/>
        <w:rPr>
          <w:rFonts w:ascii="Times New Roman" w:hAnsi="Times New Roman" w:cs="Times New Roman"/>
          <w:b/>
          <w:lang w:val="en-US"/>
        </w:rPr>
      </w:pPr>
      <w:r w:rsidRPr="001E48D2">
        <w:rPr>
          <w:rFonts w:ascii="Times New Roman" w:hAnsi="Times New Roman" w:cs="Times New Roman"/>
          <w:i/>
        </w:rPr>
        <w:t>Vassil Garnizov</w:t>
      </w:r>
      <w:r>
        <w:rPr>
          <w:rFonts w:ascii="Times New Roman" w:hAnsi="Times New Roman" w:cs="Times New Roman"/>
          <w:b/>
          <w:lang w:val="en-US"/>
        </w:rPr>
        <w:t xml:space="preserve"> </w:t>
      </w:r>
    </w:p>
    <w:p w14:paraId="141ACB19" w14:textId="6C8D9FB5" w:rsidR="00FF2D35" w:rsidRPr="00FF2D35" w:rsidRDefault="00FF2D35" w:rsidP="00FF2D35">
      <w:pPr>
        <w:spacing w:line="360" w:lineRule="auto"/>
        <w:ind w:firstLine="720"/>
        <w:jc w:val="both"/>
        <w:rPr>
          <w:rFonts w:ascii="Times New Roman" w:hAnsi="Times New Roman" w:cs="Times New Roman"/>
          <w:lang w:val="en-US"/>
        </w:rPr>
      </w:pPr>
      <w:r w:rsidRPr="00FF2D35">
        <w:rPr>
          <w:rFonts w:ascii="Times New Roman" w:hAnsi="Times New Roman" w:cs="Times New Roman"/>
          <w:lang w:val="en-US"/>
        </w:rPr>
        <w:t>Summary</w:t>
      </w:r>
    </w:p>
    <w:p w14:paraId="4149F8D1" w14:textId="2BBE0E3D" w:rsidR="00FF2D35" w:rsidRDefault="00FF2D35" w:rsidP="00FF2D35">
      <w:pPr>
        <w:spacing w:line="360" w:lineRule="auto"/>
        <w:ind w:firstLine="720"/>
        <w:jc w:val="both"/>
        <w:rPr>
          <w:rFonts w:ascii="Times New Roman" w:hAnsi="Times New Roman" w:cs="Times New Roman"/>
        </w:rPr>
      </w:pPr>
      <w:r w:rsidRPr="00EB0DC0">
        <w:rPr>
          <w:rFonts w:ascii="Times New Roman" w:hAnsi="Times New Roman" w:cs="Times New Roman"/>
        </w:rPr>
        <w:t xml:space="preserve">The article attempts to self-assess the first years of the creation and development of the Department of Anthropology at </w:t>
      </w:r>
      <w:bookmarkStart w:id="0" w:name="_GoBack"/>
      <w:bookmarkEnd w:id="0"/>
      <w:r w:rsidRPr="00EB0DC0">
        <w:rPr>
          <w:rFonts w:ascii="Times New Roman" w:hAnsi="Times New Roman" w:cs="Times New Roman"/>
        </w:rPr>
        <w:t>NBU from the point of view of one of its creators. The concept, the transformation of the movement into an organization, the interactions with the external networks of anthropologists and the internal academic networks are described. The contributions and the role of personalities s</w:t>
      </w:r>
      <w:r>
        <w:rPr>
          <w:rFonts w:ascii="Times New Roman" w:hAnsi="Times New Roman" w:cs="Times New Roman"/>
        </w:rPr>
        <w:t>uch as Bogdan Bogdanov, Asen Baliks</w:t>
      </w:r>
      <w:r w:rsidRPr="00EB0DC0">
        <w:rPr>
          <w:rFonts w:ascii="Times New Roman" w:hAnsi="Times New Roman" w:cs="Times New Roman"/>
        </w:rPr>
        <w:t>i, Klaus Roth, Alan Trevichik, As</w:t>
      </w:r>
      <w:r>
        <w:rPr>
          <w:rFonts w:ascii="Times New Roman" w:hAnsi="Times New Roman" w:cs="Times New Roman"/>
        </w:rPr>
        <w:t>si</w:t>
      </w:r>
      <w:r w:rsidRPr="00EB0DC0">
        <w:rPr>
          <w:rFonts w:ascii="Times New Roman" w:hAnsi="Times New Roman" w:cs="Times New Roman"/>
        </w:rPr>
        <w:t>a Popova, Marian Me</w:t>
      </w:r>
      <w:r>
        <w:rPr>
          <w:rFonts w:ascii="Times New Roman" w:hAnsi="Times New Roman" w:cs="Times New Roman"/>
        </w:rPr>
        <w:t>s</w:t>
      </w:r>
      <w:r w:rsidRPr="00EB0DC0">
        <w:rPr>
          <w:rFonts w:ascii="Times New Roman" w:hAnsi="Times New Roman" w:cs="Times New Roman"/>
        </w:rPr>
        <w:t>nil, Peter Black, Gerald Creed</w:t>
      </w:r>
      <w:r>
        <w:rPr>
          <w:rFonts w:ascii="Times New Roman" w:hAnsi="Times New Roman" w:cs="Times New Roman"/>
        </w:rPr>
        <w:t>,</w:t>
      </w:r>
      <w:r w:rsidRPr="00EB0DC0">
        <w:rPr>
          <w:rFonts w:ascii="Times New Roman" w:hAnsi="Times New Roman" w:cs="Times New Roman"/>
        </w:rPr>
        <w:t xml:space="preserve"> George Dretas, and others are outlined. The article is accompanied by archival photos and materials mainly from the period 1990-1995.</w:t>
      </w:r>
    </w:p>
    <w:p w14:paraId="0612A399" w14:textId="77777777" w:rsidR="00FF2D35" w:rsidRPr="000062B1" w:rsidRDefault="00FF2D35" w:rsidP="001E48D2">
      <w:pPr>
        <w:spacing w:line="360" w:lineRule="auto"/>
        <w:jc w:val="both"/>
        <w:rPr>
          <w:rFonts w:ascii="Times New Roman" w:hAnsi="Times New Roman" w:cs="Times New Roman"/>
        </w:rPr>
      </w:pPr>
    </w:p>
    <w:sectPr w:rsidR="00FF2D35" w:rsidRPr="000062B1" w:rsidSect="00231066">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B683FD" w14:textId="77777777" w:rsidR="00002B0F" w:rsidRDefault="00002B0F" w:rsidP="00E64DC7">
      <w:r>
        <w:separator/>
      </w:r>
    </w:p>
  </w:endnote>
  <w:endnote w:type="continuationSeparator" w:id="0">
    <w:p w14:paraId="1895DDA8" w14:textId="77777777" w:rsidR="00002B0F" w:rsidRDefault="00002B0F" w:rsidP="00E64D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1266EF" w14:textId="77777777" w:rsidR="00002B0F" w:rsidRDefault="00002B0F" w:rsidP="00E64DC7">
      <w:r>
        <w:separator/>
      </w:r>
    </w:p>
  </w:footnote>
  <w:footnote w:type="continuationSeparator" w:id="0">
    <w:p w14:paraId="7F387852" w14:textId="77777777" w:rsidR="00002B0F" w:rsidRDefault="00002B0F" w:rsidP="00E64DC7">
      <w:r>
        <w:continuationSeparator/>
      </w:r>
    </w:p>
  </w:footnote>
  <w:footnote w:id="1">
    <w:p w14:paraId="17E33B4F" w14:textId="7D75C416" w:rsidR="00EB0DC0" w:rsidRPr="009800BA" w:rsidRDefault="00EB0DC0" w:rsidP="009800BA">
      <w:pPr>
        <w:pStyle w:val="FootnoteText"/>
        <w:spacing w:line="360" w:lineRule="auto"/>
        <w:ind w:firstLine="720"/>
        <w:jc w:val="both"/>
        <w:rPr>
          <w:rFonts w:ascii="Times New Roman" w:hAnsi="Times New Roman" w:cs="Times New Roman"/>
          <w:sz w:val="20"/>
          <w:szCs w:val="20"/>
        </w:rPr>
      </w:pPr>
      <w:r w:rsidRPr="009800BA">
        <w:rPr>
          <w:rStyle w:val="FootnoteReference"/>
          <w:rFonts w:ascii="Times New Roman" w:hAnsi="Times New Roman" w:cs="Times New Roman"/>
          <w:sz w:val="20"/>
          <w:szCs w:val="20"/>
        </w:rPr>
        <w:footnoteRef/>
      </w:r>
      <w:r w:rsidRPr="009800BA">
        <w:rPr>
          <w:rFonts w:ascii="Times New Roman" w:hAnsi="Times New Roman" w:cs="Times New Roman"/>
          <w:sz w:val="20"/>
          <w:szCs w:val="20"/>
        </w:rPr>
        <w:t xml:space="preserve"> Темата е дълга и стара, но няма да задълбавам в нея, тъй като в настоящия сборник е включен текст, който я осветлява добре – Клаус Рот в своята реч при удостояването с титлата почетен доктор на НБУ (Рот 2005).</w:t>
      </w:r>
    </w:p>
  </w:footnote>
  <w:footnote w:id="2">
    <w:p w14:paraId="51BF077F" w14:textId="4C57E048" w:rsidR="00EB0DC0" w:rsidRPr="009800BA" w:rsidRDefault="00EB0DC0" w:rsidP="009800BA">
      <w:pPr>
        <w:spacing w:line="360" w:lineRule="auto"/>
        <w:ind w:firstLine="720"/>
        <w:jc w:val="both"/>
        <w:rPr>
          <w:rFonts w:ascii="Times New Roman" w:hAnsi="Times New Roman" w:cs="Times New Roman"/>
          <w:sz w:val="20"/>
          <w:szCs w:val="20"/>
        </w:rPr>
      </w:pPr>
      <w:r w:rsidRPr="009800BA">
        <w:rPr>
          <w:rStyle w:val="FootnoteReference"/>
          <w:rFonts w:ascii="Times New Roman" w:hAnsi="Times New Roman" w:cs="Times New Roman"/>
          <w:sz w:val="20"/>
          <w:szCs w:val="20"/>
        </w:rPr>
        <w:footnoteRef/>
      </w:r>
      <w:r w:rsidRPr="009800BA">
        <w:rPr>
          <w:rFonts w:ascii="Times New Roman" w:hAnsi="Times New Roman" w:cs="Times New Roman"/>
          <w:sz w:val="20"/>
          <w:szCs w:val="20"/>
        </w:rPr>
        <w:t xml:space="preserve"> </w:t>
      </w:r>
      <w:r w:rsidRPr="009800BA">
        <w:rPr>
          <w:rStyle w:val="FootnoteTextChar"/>
          <w:rFonts w:ascii="Times New Roman" w:hAnsi="Times New Roman" w:cs="Times New Roman"/>
          <w:sz w:val="20"/>
          <w:szCs w:val="20"/>
        </w:rPr>
        <w:t>Самите думи проект и оценка на проект не са част от езика на онова време, когато стартира начинанието. Тогава това бе житейски избор и предприемане на стъпки, които трудно биха били справедливо оценени, тъй като не са планирани като оценими – заложени са цели, но те са едри и трудно измерими.</w:t>
      </w:r>
    </w:p>
  </w:footnote>
  <w:footnote w:id="3">
    <w:p w14:paraId="0FF6F972" w14:textId="74AC1F81" w:rsidR="00EB0DC0" w:rsidRPr="009800BA" w:rsidRDefault="00EB0DC0" w:rsidP="009800BA">
      <w:pPr>
        <w:pStyle w:val="FootnoteText"/>
        <w:spacing w:line="360" w:lineRule="auto"/>
        <w:ind w:firstLine="720"/>
        <w:jc w:val="both"/>
        <w:rPr>
          <w:rFonts w:ascii="Times New Roman" w:hAnsi="Times New Roman" w:cs="Times New Roman"/>
          <w:sz w:val="20"/>
          <w:szCs w:val="20"/>
        </w:rPr>
      </w:pPr>
      <w:r w:rsidRPr="009800BA">
        <w:rPr>
          <w:rStyle w:val="FootnoteReference"/>
          <w:rFonts w:ascii="Times New Roman" w:hAnsi="Times New Roman" w:cs="Times New Roman"/>
          <w:sz w:val="20"/>
          <w:szCs w:val="20"/>
        </w:rPr>
        <w:footnoteRef/>
      </w:r>
      <w:r w:rsidRPr="009800BA">
        <w:rPr>
          <w:rFonts w:ascii="Times New Roman" w:hAnsi="Times New Roman" w:cs="Times New Roman"/>
          <w:sz w:val="20"/>
          <w:szCs w:val="20"/>
        </w:rPr>
        <w:t xml:space="preserve"> </w:t>
      </w:r>
      <w:r w:rsidRPr="009800BA">
        <w:rPr>
          <w:rFonts w:ascii="Times New Roman" w:hAnsi="Times New Roman" w:cs="Times New Roman"/>
          <w:sz w:val="20"/>
          <w:szCs w:val="20"/>
        </w:rPr>
        <w:t>Всички цитати, които следват са от Дочев, Стайнов, Гарнизов 1990: 4-5.</w:t>
      </w:r>
    </w:p>
  </w:footnote>
  <w:footnote w:id="4">
    <w:p w14:paraId="5F2A98D1" w14:textId="3019873B" w:rsidR="00EB0DC0" w:rsidRPr="009800BA" w:rsidRDefault="00EB0DC0" w:rsidP="009800BA">
      <w:pPr>
        <w:spacing w:line="360" w:lineRule="auto"/>
        <w:ind w:firstLine="720"/>
        <w:jc w:val="both"/>
        <w:rPr>
          <w:rFonts w:ascii="Times New Roman" w:hAnsi="Times New Roman" w:cs="Times New Roman"/>
          <w:sz w:val="20"/>
          <w:szCs w:val="20"/>
        </w:rPr>
      </w:pPr>
      <w:r w:rsidRPr="009800BA">
        <w:rPr>
          <w:rStyle w:val="FootnoteReference"/>
          <w:rFonts w:ascii="Times New Roman" w:hAnsi="Times New Roman" w:cs="Times New Roman"/>
          <w:sz w:val="20"/>
          <w:szCs w:val="20"/>
        </w:rPr>
        <w:footnoteRef/>
      </w:r>
      <w:r w:rsidRPr="009800BA">
        <w:rPr>
          <w:rFonts w:ascii="Times New Roman" w:hAnsi="Times New Roman" w:cs="Times New Roman"/>
          <w:sz w:val="20"/>
          <w:szCs w:val="20"/>
        </w:rPr>
        <w:t xml:space="preserve"> </w:t>
      </w:r>
      <w:r w:rsidRPr="009800BA">
        <w:rPr>
          <w:rFonts w:ascii="Times New Roman" w:hAnsi="Times New Roman" w:cs="Times New Roman"/>
          <w:sz w:val="20"/>
          <w:szCs w:val="20"/>
        </w:rPr>
        <w:t>Второто е указано в редакционната бележка в края на статията: “С тази публикация вестник “Век 21” обявява създаването на “Дружество за нов български университет” (Дочев, Стайнов, Гарнизов 1990: 5).</w:t>
      </w:r>
    </w:p>
  </w:footnote>
  <w:footnote w:id="5">
    <w:p w14:paraId="64021193" w14:textId="4F616388" w:rsidR="00EB0DC0" w:rsidRPr="009800BA" w:rsidRDefault="00EB0DC0" w:rsidP="009800BA">
      <w:pPr>
        <w:pStyle w:val="FootnoteText"/>
        <w:spacing w:line="360" w:lineRule="auto"/>
        <w:ind w:firstLine="720"/>
        <w:jc w:val="both"/>
        <w:rPr>
          <w:rFonts w:ascii="Times New Roman" w:hAnsi="Times New Roman" w:cs="Times New Roman"/>
          <w:sz w:val="20"/>
          <w:szCs w:val="20"/>
        </w:rPr>
      </w:pPr>
      <w:r w:rsidRPr="009800BA">
        <w:rPr>
          <w:rStyle w:val="FootnoteReference"/>
          <w:rFonts w:ascii="Times New Roman" w:hAnsi="Times New Roman" w:cs="Times New Roman"/>
          <w:sz w:val="20"/>
          <w:szCs w:val="20"/>
        </w:rPr>
        <w:footnoteRef/>
      </w:r>
      <w:r w:rsidRPr="009800BA">
        <w:rPr>
          <w:rFonts w:ascii="Times New Roman" w:hAnsi="Times New Roman" w:cs="Times New Roman"/>
          <w:sz w:val="20"/>
          <w:szCs w:val="20"/>
        </w:rPr>
        <w:t xml:space="preserve"> </w:t>
      </w:r>
      <w:r w:rsidRPr="009800BA">
        <w:rPr>
          <w:rFonts w:ascii="Times New Roman" w:hAnsi="Times New Roman" w:cs="Times New Roman"/>
          <w:sz w:val="20"/>
          <w:szCs w:val="20"/>
        </w:rPr>
        <w:t>Имат се предвид: 1. семинарите на Богдан Богданов в Софийския университет; 2. семинарът “Митология, изкуство, фолклор” в Научно обединение по изкуствознание в БАН и регулярните му летни срещи в Приморско, с чиято организация се занимаваше моя милост; 3. спец-семинарът на Никола Георгиев, който Дочев, Стайнов и Минчев посещаваха регулярно, а аз по изключение – онова, което Александър Кьосев нарича “Магнаурската школа” (Кьосев 2014); 4. “Реконструкция и интерпретация” на Александър Кьосев. В своята книга Миглена Николчина (Николчина 2012) обсъжда само част от тези семинари, и по-специално, тези на Богданов, като обръща специално внимание на семинарите в Гюлечица, които обаче не са били посещавани от авторите на статията. От днешна гледна точка както патосът на Николчина, така и на авторите на статията надценяват свободата на тези семинари, но изразяват усещането за пребиваване в свободата. Нещо повече, един и същи семинар – „Митология, изкуство, фолклор“ – имаше един по-дисциплиниран формат, когато се провеждаше в София в присъствието на А. Фол и Т. Ив. Живков, спрямо когато се провеждаше в Приморско при обичайно тяхно отсъствие.</w:t>
      </w:r>
    </w:p>
  </w:footnote>
  <w:footnote w:id="6">
    <w:p w14:paraId="165E1C94" w14:textId="176275E5" w:rsidR="00EB0DC0" w:rsidRPr="009800BA" w:rsidRDefault="00EB0DC0" w:rsidP="009800BA">
      <w:pPr>
        <w:pStyle w:val="FootnoteText"/>
        <w:spacing w:line="360" w:lineRule="auto"/>
        <w:ind w:firstLine="720"/>
        <w:jc w:val="both"/>
        <w:rPr>
          <w:rFonts w:ascii="Times New Roman" w:hAnsi="Times New Roman" w:cs="Times New Roman"/>
          <w:sz w:val="20"/>
          <w:szCs w:val="20"/>
        </w:rPr>
      </w:pPr>
      <w:r w:rsidRPr="009800BA">
        <w:rPr>
          <w:rStyle w:val="FootnoteReference"/>
          <w:rFonts w:ascii="Times New Roman" w:hAnsi="Times New Roman" w:cs="Times New Roman"/>
          <w:sz w:val="20"/>
          <w:szCs w:val="20"/>
        </w:rPr>
        <w:footnoteRef/>
      </w:r>
      <w:r w:rsidRPr="009800BA">
        <w:rPr>
          <w:rFonts w:ascii="Times New Roman" w:hAnsi="Times New Roman" w:cs="Times New Roman"/>
          <w:sz w:val="20"/>
          <w:szCs w:val="20"/>
        </w:rPr>
        <w:t xml:space="preserve"> </w:t>
      </w:r>
      <w:r w:rsidRPr="009800BA">
        <w:rPr>
          <w:rFonts w:ascii="Times New Roman" w:hAnsi="Times New Roman" w:cs="Times New Roman"/>
          <w:sz w:val="20"/>
          <w:szCs w:val="20"/>
        </w:rPr>
        <w:t>Виж. Приложение №1 Първа страница от представяне на курс Васил Гарнизов. Занаятът на етнолога, част 2: Етничен стереотип и междуетнична комуникация, 1991/1992 г. Първата част се проведе лекционно в Музея на българската литература през октомври и ноември 1991 и продължи на терен през декември 1991.</w:t>
      </w:r>
    </w:p>
  </w:footnote>
  <w:footnote w:id="7">
    <w:p w14:paraId="4C883910" w14:textId="6493F113" w:rsidR="00EB0DC0" w:rsidRPr="009800BA" w:rsidRDefault="00EB0DC0" w:rsidP="009800BA">
      <w:pPr>
        <w:pStyle w:val="FootnoteText"/>
        <w:spacing w:line="360" w:lineRule="auto"/>
        <w:ind w:firstLine="720"/>
        <w:jc w:val="both"/>
        <w:rPr>
          <w:rFonts w:ascii="Times New Roman" w:hAnsi="Times New Roman" w:cs="Times New Roman"/>
          <w:sz w:val="20"/>
          <w:szCs w:val="20"/>
        </w:rPr>
      </w:pPr>
      <w:r w:rsidRPr="009800BA">
        <w:rPr>
          <w:rStyle w:val="FootnoteReference"/>
          <w:rFonts w:ascii="Times New Roman" w:hAnsi="Times New Roman" w:cs="Times New Roman"/>
          <w:sz w:val="20"/>
          <w:szCs w:val="20"/>
        </w:rPr>
        <w:footnoteRef/>
      </w:r>
      <w:r w:rsidRPr="009800BA">
        <w:rPr>
          <w:rFonts w:ascii="Times New Roman" w:hAnsi="Times New Roman" w:cs="Times New Roman"/>
          <w:sz w:val="20"/>
          <w:szCs w:val="20"/>
        </w:rPr>
        <w:t xml:space="preserve"> </w:t>
      </w:r>
      <w:r w:rsidRPr="009800BA">
        <w:rPr>
          <w:rFonts w:ascii="Times New Roman" w:hAnsi="Times New Roman" w:cs="Times New Roman"/>
          <w:sz w:val="20"/>
          <w:szCs w:val="20"/>
        </w:rPr>
        <w:t xml:space="preserve">През 2017 г. курсът фигурира в каталога на НБУ под сигнатура </w:t>
      </w:r>
      <w:r w:rsidRPr="009800BA">
        <w:rPr>
          <w:rFonts w:ascii="Times New Roman" w:hAnsi="Times New Roman" w:cs="Times New Roman"/>
          <w:sz w:val="20"/>
          <w:szCs w:val="20"/>
          <w:lang w:val="en-US"/>
        </w:rPr>
        <w:t xml:space="preserve">APLB591 </w:t>
      </w:r>
      <w:r w:rsidRPr="009800BA">
        <w:rPr>
          <w:rFonts w:ascii="Times New Roman" w:hAnsi="Times New Roman" w:cs="Times New Roman"/>
          <w:sz w:val="20"/>
          <w:szCs w:val="20"/>
        </w:rPr>
        <w:t>Занаятът на етнолога.</w:t>
      </w:r>
    </w:p>
  </w:footnote>
  <w:footnote w:id="8">
    <w:p w14:paraId="35C64658" w14:textId="504672A2" w:rsidR="00EB0DC0" w:rsidRPr="009800BA" w:rsidRDefault="00EB0DC0" w:rsidP="009800BA">
      <w:pPr>
        <w:pStyle w:val="FootnoteText"/>
        <w:spacing w:line="360" w:lineRule="auto"/>
        <w:ind w:firstLine="720"/>
        <w:jc w:val="both"/>
        <w:rPr>
          <w:rFonts w:ascii="Times New Roman" w:hAnsi="Times New Roman" w:cs="Times New Roman"/>
          <w:sz w:val="20"/>
          <w:szCs w:val="20"/>
        </w:rPr>
      </w:pPr>
      <w:r w:rsidRPr="009800BA">
        <w:rPr>
          <w:rStyle w:val="FootnoteReference"/>
          <w:rFonts w:ascii="Times New Roman" w:hAnsi="Times New Roman" w:cs="Times New Roman"/>
          <w:sz w:val="20"/>
          <w:szCs w:val="20"/>
        </w:rPr>
        <w:footnoteRef/>
      </w:r>
      <w:r w:rsidRPr="009800BA">
        <w:rPr>
          <w:rFonts w:ascii="Times New Roman" w:hAnsi="Times New Roman" w:cs="Times New Roman"/>
          <w:sz w:val="20"/>
          <w:szCs w:val="20"/>
        </w:rPr>
        <w:t xml:space="preserve"> </w:t>
      </w:r>
      <w:r w:rsidRPr="009800BA">
        <w:rPr>
          <w:rFonts w:ascii="Times New Roman" w:hAnsi="Times New Roman" w:cs="Times New Roman"/>
          <w:sz w:val="20"/>
          <w:szCs w:val="20"/>
        </w:rPr>
        <w:t>През 2016 г. на същия терен и в същия изследователски формат на включеното наблюдение, но по друга тема бяха привлечени Ивайло Иванов, Леда Гочева, Гергана Динекова, Стефани Ханджийска и Ана-Мария Иванова – и петимата студенти-бакалаври от НБУ, първите трима от програма антропология, другите – танц и изкуствознание.</w:t>
      </w:r>
    </w:p>
  </w:footnote>
  <w:footnote w:id="9">
    <w:p w14:paraId="6F761FA6" w14:textId="1C31C636" w:rsidR="00EB0DC0" w:rsidRPr="009800BA" w:rsidRDefault="00EB0DC0" w:rsidP="009800BA">
      <w:pPr>
        <w:pStyle w:val="FootnoteText"/>
        <w:spacing w:line="360" w:lineRule="auto"/>
        <w:ind w:firstLine="720"/>
        <w:jc w:val="both"/>
        <w:rPr>
          <w:rFonts w:ascii="Times New Roman" w:hAnsi="Times New Roman" w:cs="Times New Roman"/>
          <w:sz w:val="20"/>
          <w:szCs w:val="20"/>
        </w:rPr>
      </w:pPr>
      <w:r w:rsidRPr="009800BA">
        <w:rPr>
          <w:rStyle w:val="FootnoteReference"/>
          <w:rFonts w:ascii="Times New Roman" w:hAnsi="Times New Roman" w:cs="Times New Roman"/>
          <w:sz w:val="20"/>
          <w:szCs w:val="20"/>
        </w:rPr>
        <w:footnoteRef/>
      </w:r>
      <w:r w:rsidRPr="009800BA">
        <w:rPr>
          <w:rFonts w:ascii="Times New Roman" w:hAnsi="Times New Roman" w:cs="Times New Roman"/>
          <w:sz w:val="20"/>
          <w:szCs w:val="20"/>
        </w:rPr>
        <w:t xml:space="preserve"> </w:t>
      </w:r>
      <w:r w:rsidRPr="009800BA">
        <w:rPr>
          <w:rFonts w:ascii="Times New Roman" w:hAnsi="Times New Roman" w:cs="Times New Roman"/>
          <w:sz w:val="20"/>
          <w:szCs w:val="20"/>
        </w:rPr>
        <w:t>Няколко години по-късно самият Хофстеде бе избран за почетен доктор на НБУ за приносите му в науката и подкрепата за магистърската програма по бизнес администрация (</w:t>
      </w:r>
      <w:hyperlink r:id="rId1" w:history="1">
        <w:r w:rsidRPr="009800BA">
          <w:rPr>
            <w:rStyle w:val="Hyperlink"/>
            <w:rFonts w:ascii="Times New Roman" w:hAnsi="Times New Roman" w:cs="Times New Roman"/>
            <w:sz w:val="20"/>
            <w:szCs w:val="20"/>
          </w:rPr>
          <w:t>http://old.nbu.bg/index.php?l=830</w:t>
        </w:r>
      </w:hyperlink>
      <w:r w:rsidRPr="009800BA">
        <w:rPr>
          <w:rFonts w:ascii="Times New Roman" w:hAnsi="Times New Roman" w:cs="Times New Roman"/>
          <w:sz w:val="20"/>
          <w:szCs w:val="20"/>
        </w:rPr>
        <w:t xml:space="preserve"> ). Тогава той сподели, че именно Михаил Минков е първият му силно положителен контакт с НБУ и България. </w:t>
      </w:r>
    </w:p>
  </w:footnote>
  <w:footnote w:id="10">
    <w:p w14:paraId="3467C59F" w14:textId="512518E4" w:rsidR="00EB0DC0" w:rsidRPr="009800BA" w:rsidRDefault="00EB0DC0" w:rsidP="009800BA">
      <w:pPr>
        <w:spacing w:line="360" w:lineRule="auto"/>
        <w:ind w:firstLine="720"/>
        <w:jc w:val="both"/>
        <w:rPr>
          <w:rFonts w:ascii="Times New Roman" w:hAnsi="Times New Roman" w:cs="Times New Roman"/>
          <w:sz w:val="20"/>
          <w:szCs w:val="20"/>
        </w:rPr>
      </w:pPr>
      <w:r w:rsidRPr="009800BA">
        <w:rPr>
          <w:rStyle w:val="FootnoteReference"/>
          <w:rFonts w:ascii="Times New Roman" w:hAnsi="Times New Roman" w:cs="Times New Roman"/>
          <w:sz w:val="20"/>
          <w:szCs w:val="20"/>
        </w:rPr>
        <w:footnoteRef/>
      </w:r>
      <w:r w:rsidRPr="009800BA">
        <w:rPr>
          <w:rFonts w:ascii="Times New Roman" w:hAnsi="Times New Roman" w:cs="Times New Roman"/>
          <w:sz w:val="20"/>
          <w:szCs w:val="20"/>
        </w:rPr>
        <w:t xml:space="preserve"> </w:t>
      </w:r>
      <w:r w:rsidRPr="009800BA">
        <w:rPr>
          <w:rFonts w:ascii="Times New Roman" w:hAnsi="Times New Roman" w:cs="Times New Roman"/>
          <w:sz w:val="20"/>
          <w:szCs w:val="20"/>
        </w:rPr>
        <w:t>Отпада “Психология”, тъй като се дава приоритет на “Поведенчески науки” (в хода на развитието на НБУ обаче психологията взе реванш и се институционализира централно, а поведенческите науки заеха маргинална позиция); на ръка с почерка на Богданов са добавени още три департамента: виж. Приложение №2 Първоначален списък на департаментите на НБУс ръкописни корекции от Б. Богданов.</w:t>
      </w:r>
    </w:p>
  </w:footnote>
  <w:footnote w:id="11">
    <w:p w14:paraId="2C4F88EA" w14:textId="58A4F613" w:rsidR="00EB0DC0" w:rsidRPr="009800BA" w:rsidRDefault="00EB0DC0" w:rsidP="009800BA">
      <w:pPr>
        <w:pStyle w:val="FootnoteText"/>
        <w:spacing w:line="360" w:lineRule="auto"/>
        <w:ind w:firstLine="720"/>
        <w:jc w:val="both"/>
        <w:rPr>
          <w:rFonts w:ascii="Times New Roman" w:hAnsi="Times New Roman" w:cs="Times New Roman"/>
          <w:sz w:val="20"/>
          <w:szCs w:val="20"/>
        </w:rPr>
      </w:pPr>
      <w:r w:rsidRPr="009800BA">
        <w:rPr>
          <w:rStyle w:val="FootnoteReference"/>
          <w:rFonts w:ascii="Times New Roman" w:hAnsi="Times New Roman" w:cs="Times New Roman"/>
          <w:sz w:val="20"/>
          <w:szCs w:val="20"/>
        </w:rPr>
        <w:footnoteRef/>
      </w:r>
      <w:r w:rsidRPr="009800BA">
        <w:rPr>
          <w:rFonts w:ascii="Times New Roman" w:hAnsi="Times New Roman" w:cs="Times New Roman"/>
          <w:sz w:val="20"/>
          <w:szCs w:val="20"/>
        </w:rPr>
        <w:t xml:space="preserve"> </w:t>
      </w:r>
      <w:r w:rsidRPr="009800BA">
        <w:rPr>
          <w:rFonts w:ascii="Times New Roman" w:hAnsi="Times New Roman" w:cs="Times New Roman"/>
          <w:sz w:val="20"/>
          <w:szCs w:val="20"/>
        </w:rPr>
        <w:t>Протокол от заседание на Настоятелството на НБУ от 1.04.1993 г., т.3 от дневния ред относно състоянието на департаментите, докладва Бойчо Кокинов (виж. Приложение №3). Секретар на настоятелството към този момент е Димитър Дочев – единият от авторите на концепцията за Новия български университет</w:t>
      </w:r>
    </w:p>
  </w:footnote>
  <w:footnote w:id="12">
    <w:p w14:paraId="6D4E5FD5" w14:textId="2DC7D652" w:rsidR="00EB0DC0" w:rsidRPr="009800BA" w:rsidRDefault="00EB0DC0" w:rsidP="009800BA">
      <w:pPr>
        <w:pStyle w:val="FootnoteText"/>
        <w:spacing w:line="360" w:lineRule="auto"/>
        <w:ind w:firstLine="720"/>
        <w:jc w:val="both"/>
        <w:rPr>
          <w:rFonts w:ascii="Times New Roman" w:hAnsi="Times New Roman" w:cs="Times New Roman"/>
          <w:sz w:val="20"/>
          <w:szCs w:val="20"/>
        </w:rPr>
      </w:pPr>
      <w:r w:rsidRPr="009800BA">
        <w:rPr>
          <w:rStyle w:val="FootnoteReference"/>
          <w:rFonts w:ascii="Times New Roman" w:hAnsi="Times New Roman" w:cs="Times New Roman"/>
          <w:sz w:val="20"/>
          <w:szCs w:val="20"/>
        </w:rPr>
        <w:footnoteRef/>
      </w:r>
      <w:r w:rsidRPr="009800BA">
        <w:rPr>
          <w:rFonts w:ascii="Times New Roman" w:hAnsi="Times New Roman" w:cs="Times New Roman"/>
          <w:sz w:val="20"/>
          <w:szCs w:val="20"/>
        </w:rPr>
        <w:t xml:space="preserve"> </w:t>
      </w:r>
      <w:r w:rsidRPr="009800BA">
        <w:rPr>
          <w:rFonts w:ascii="Times New Roman" w:hAnsi="Times New Roman" w:cs="Times New Roman"/>
          <w:sz w:val="20"/>
          <w:szCs w:val="20"/>
        </w:rPr>
        <w:t>Учредителен протокол от заседание на съвета на департамент “Антропология и социални науки” от 27.10.1993 – цитиран е в други документи, но не е запазен.</w:t>
      </w:r>
    </w:p>
  </w:footnote>
  <w:footnote w:id="13">
    <w:p w14:paraId="16FD8501" w14:textId="6A9B02B1" w:rsidR="00EB0DC0" w:rsidRPr="009800BA" w:rsidRDefault="00EB0DC0" w:rsidP="009800BA">
      <w:pPr>
        <w:pStyle w:val="FootnoteText"/>
        <w:spacing w:line="360" w:lineRule="auto"/>
        <w:ind w:firstLine="720"/>
        <w:jc w:val="both"/>
        <w:rPr>
          <w:rFonts w:ascii="Times New Roman" w:hAnsi="Times New Roman" w:cs="Times New Roman"/>
          <w:sz w:val="20"/>
          <w:szCs w:val="20"/>
        </w:rPr>
      </w:pPr>
      <w:r w:rsidRPr="009800BA">
        <w:rPr>
          <w:rStyle w:val="FootnoteReference"/>
          <w:rFonts w:ascii="Times New Roman" w:hAnsi="Times New Roman" w:cs="Times New Roman"/>
          <w:sz w:val="20"/>
          <w:szCs w:val="20"/>
        </w:rPr>
        <w:footnoteRef/>
      </w:r>
      <w:r w:rsidRPr="009800BA">
        <w:rPr>
          <w:rFonts w:ascii="Times New Roman" w:hAnsi="Times New Roman" w:cs="Times New Roman"/>
          <w:sz w:val="20"/>
          <w:szCs w:val="20"/>
        </w:rPr>
        <w:t xml:space="preserve">  </w:t>
      </w:r>
      <w:r w:rsidRPr="009800BA">
        <w:rPr>
          <w:rFonts w:ascii="Times New Roman" w:hAnsi="Times New Roman" w:cs="Times New Roman"/>
          <w:sz w:val="20"/>
          <w:szCs w:val="20"/>
        </w:rPr>
        <w:t>Изброеният състав е уточнен след разговори с Мария Попова, Пламен Бочков, Иван Касабов и други.</w:t>
      </w:r>
    </w:p>
  </w:footnote>
  <w:footnote w:id="14">
    <w:p w14:paraId="310667BD" w14:textId="4EF47980" w:rsidR="00EB0DC0" w:rsidRPr="009800BA" w:rsidRDefault="00EB0DC0" w:rsidP="009800BA">
      <w:pPr>
        <w:pStyle w:val="FootnoteText"/>
        <w:spacing w:line="360" w:lineRule="auto"/>
        <w:ind w:firstLine="720"/>
        <w:jc w:val="both"/>
        <w:rPr>
          <w:rFonts w:ascii="Times New Roman" w:hAnsi="Times New Roman" w:cs="Times New Roman"/>
          <w:sz w:val="20"/>
          <w:szCs w:val="20"/>
        </w:rPr>
      </w:pPr>
      <w:r w:rsidRPr="009800BA">
        <w:rPr>
          <w:rStyle w:val="FootnoteReference"/>
          <w:rFonts w:ascii="Times New Roman" w:hAnsi="Times New Roman" w:cs="Times New Roman"/>
          <w:sz w:val="20"/>
          <w:szCs w:val="20"/>
        </w:rPr>
        <w:footnoteRef/>
      </w:r>
      <w:r w:rsidRPr="009800BA">
        <w:rPr>
          <w:rFonts w:ascii="Times New Roman" w:hAnsi="Times New Roman" w:cs="Times New Roman"/>
          <w:sz w:val="20"/>
          <w:szCs w:val="20"/>
        </w:rPr>
        <w:t xml:space="preserve"> </w:t>
      </w:r>
      <w:r w:rsidRPr="009800BA">
        <w:rPr>
          <w:rFonts w:ascii="Times New Roman" w:hAnsi="Times New Roman" w:cs="Times New Roman"/>
          <w:sz w:val="20"/>
          <w:szCs w:val="20"/>
        </w:rPr>
        <w:t>През 1993 г. към екипа се присъедини още един лингвист – Борислав Георгиев.</w:t>
      </w:r>
    </w:p>
  </w:footnote>
  <w:footnote w:id="15">
    <w:p w14:paraId="0F5E0069" w14:textId="327D2E69" w:rsidR="00EB0DC0" w:rsidRPr="009800BA" w:rsidRDefault="00EB0DC0" w:rsidP="009800BA">
      <w:pPr>
        <w:pStyle w:val="FootnoteText"/>
        <w:spacing w:line="360" w:lineRule="auto"/>
        <w:ind w:firstLine="720"/>
        <w:jc w:val="both"/>
        <w:rPr>
          <w:rFonts w:ascii="Times New Roman" w:hAnsi="Times New Roman" w:cs="Times New Roman"/>
          <w:sz w:val="20"/>
          <w:szCs w:val="20"/>
        </w:rPr>
      </w:pPr>
      <w:r w:rsidRPr="009800BA">
        <w:rPr>
          <w:rStyle w:val="FootnoteReference"/>
          <w:rFonts w:ascii="Times New Roman" w:hAnsi="Times New Roman" w:cs="Times New Roman"/>
          <w:sz w:val="20"/>
          <w:szCs w:val="20"/>
        </w:rPr>
        <w:footnoteRef/>
      </w:r>
      <w:r w:rsidRPr="009800BA">
        <w:rPr>
          <w:rFonts w:ascii="Times New Roman" w:hAnsi="Times New Roman" w:cs="Times New Roman"/>
          <w:sz w:val="20"/>
          <w:szCs w:val="20"/>
        </w:rPr>
        <w:t xml:space="preserve"> </w:t>
      </w:r>
      <w:r w:rsidRPr="009800BA">
        <w:rPr>
          <w:rFonts w:ascii="Times New Roman" w:hAnsi="Times New Roman" w:cs="Times New Roman"/>
          <w:sz w:val="20"/>
          <w:szCs w:val="20"/>
        </w:rPr>
        <w:t>Виж. Приложение №4 Заповед №46</w:t>
      </w:r>
      <w:r w:rsidRPr="009800BA">
        <w:rPr>
          <w:rFonts w:ascii="Times New Roman" w:hAnsi="Times New Roman" w:cs="Times New Roman"/>
          <w:sz w:val="20"/>
          <w:szCs w:val="20"/>
          <w:lang w:val="en-US"/>
        </w:rPr>
        <w:t>/</w:t>
      </w:r>
      <w:r w:rsidRPr="009800BA">
        <w:rPr>
          <w:rFonts w:ascii="Times New Roman" w:hAnsi="Times New Roman" w:cs="Times New Roman"/>
          <w:sz w:val="20"/>
          <w:szCs w:val="20"/>
        </w:rPr>
        <w:t xml:space="preserve">01.11.1993 г. на председателя на настоятелството на НБУ за назначаване на М. Попова за ръководител на департамент Антропология </w:t>
      </w:r>
    </w:p>
  </w:footnote>
  <w:footnote w:id="16">
    <w:p w14:paraId="279AA0A7" w14:textId="3071598D" w:rsidR="00EB0DC0" w:rsidRPr="009800BA" w:rsidRDefault="00EB0DC0" w:rsidP="009800BA">
      <w:pPr>
        <w:pStyle w:val="FootnoteText"/>
        <w:spacing w:line="360" w:lineRule="auto"/>
        <w:ind w:firstLine="720"/>
        <w:jc w:val="both"/>
        <w:rPr>
          <w:rFonts w:ascii="Times New Roman" w:hAnsi="Times New Roman" w:cs="Times New Roman"/>
          <w:sz w:val="20"/>
          <w:szCs w:val="20"/>
        </w:rPr>
      </w:pPr>
      <w:r w:rsidRPr="009800BA">
        <w:rPr>
          <w:rStyle w:val="FootnoteReference"/>
          <w:rFonts w:ascii="Times New Roman" w:hAnsi="Times New Roman" w:cs="Times New Roman"/>
          <w:sz w:val="20"/>
          <w:szCs w:val="20"/>
        </w:rPr>
        <w:footnoteRef/>
      </w:r>
      <w:r w:rsidRPr="009800BA">
        <w:rPr>
          <w:rFonts w:ascii="Times New Roman" w:hAnsi="Times New Roman" w:cs="Times New Roman"/>
          <w:sz w:val="20"/>
          <w:szCs w:val="20"/>
        </w:rPr>
        <w:t xml:space="preserve"> </w:t>
      </w:r>
      <w:r w:rsidRPr="009800BA">
        <w:rPr>
          <w:rFonts w:ascii="Times New Roman" w:hAnsi="Times New Roman" w:cs="Times New Roman"/>
          <w:sz w:val="20"/>
          <w:szCs w:val="20"/>
        </w:rPr>
        <w:t>Виж. Приложение №5 Протокол №2</w:t>
      </w:r>
      <w:r w:rsidRPr="009800BA">
        <w:rPr>
          <w:rFonts w:ascii="Times New Roman" w:hAnsi="Times New Roman" w:cs="Times New Roman"/>
          <w:sz w:val="20"/>
          <w:szCs w:val="20"/>
          <w:lang w:val="en-US"/>
        </w:rPr>
        <w:t>/</w:t>
      </w:r>
      <w:r w:rsidRPr="009800BA">
        <w:rPr>
          <w:rFonts w:ascii="Times New Roman" w:hAnsi="Times New Roman" w:cs="Times New Roman"/>
          <w:sz w:val="20"/>
          <w:szCs w:val="20"/>
        </w:rPr>
        <w:t>2.11.1993 г. на Предварителния академичен съвет на НБУ. Освен че утвърждава М. Попова за ръководител на департамента, се констатира, че липсват утвърдени състав, съвет и секретар на департамента. На следващото заседание на Предварителния академичен съвет, проведено на 23.11.1993 г., тези констатации отпадат; включително е решен въпроса със секретаря на департамента Дафина Дичева – виж. Приложение №6 Протокол №3 от заседание на предварителния Академичен съвет, проведено на 23 ноември 1993 г. В последствие Дафина Дичева завърши успешно бакалавърската програма по антроплогия, а част от дипломната й работа бе публикувана в изданието на департамента (Дичева 2001).</w:t>
      </w:r>
    </w:p>
  </w:footnote>
  <w:footnote w:id="17">
    <w:p w14:paraId="15238A80" w14:textId="1D244C9A" w:rsidR="00EB0DC0" w:rsidRPr="009800BA" w:rsidRDefault="00EB0DC0" w:rsidP="009800BA">
      <w:pPr>
        <w:pStyle w:val="FootnoteText"/>
        <w:spacing w:line="360" w:lineRule="auto"/>
        <w:ind w:firstLine="720"/>
        <w:jc w:val="both"/>
        <w:rPr>
          <w:rFonts w:ascii="Times New Roman" w:hAnsi="Times New Roman" w:cs="Times New Roman"/>
          <w:sz w:val="20"/>
          <w:szCs w:val="20"/>
        </w:rPr>
      </w:pPr>
      <w:r w:rsidRPr="009800BA">
        <w:rPr>
          <w:rStyle w:val="FootnoteReference"/>
          <w:rFonts w:ascii="Times New Roman" w:hAnsi="Times New Roman" w:cs="Times New Roman"/>
          <w:sz w:val="20"/>
          <w:szCs w:val="20"/>
        </w:rPr>
        <w:footnoteRef/>
      </w:r>
      <w:r w:rsidRPr="009800BA">
        <w:rPr>
          <w:rFonts w:ascii="Times New Roman" w:hAnsi="Times New Roman" w:cs="Times New Roman"/>
          <w:sz w:val="20"/>
          <w:szCs w:val="20"/>
        </w:rPr>
        <w:t xml:space="preserve"> </w:t>
      </w:r>
      <w:r w:rsidRPr="009800BA">
        <w:rPr>
          <w:rFonts w:ascii="Times New Roman" w:hAnsi="Times New Roman" w:cs="Times New Roman"/>
          <w:sz w:val="20"/>
          <w:szCs w:val="20"/>
        </w:rPr>
        <w:t xml:space="preserve">Виж. Приложение №7 Решение на Академичен съвет №2 </w:t>
      </w:r>
      <w:r w:rsidRPr="009800BA">
        <w:rPr>
          <w:rFonts w:ascii="Times New Roman" w:hAnsi="Times New Roman" w:cs="Times New Roman"/>
          <w:sz w:val="20"/>
          <w:szCs w:val="20"/>
          <w:lang w:val="en-US"/>
        </w:rPr>
        <w:t>/</w:t>
      </w:r>
      <w:r w:rsidRPr="009800BA">
        <w:rPr>
          <w:rFonts w:ascii="Times New Roman" w:hAnsi="Times New Roman" w:cs="Times New Roman"/>
          <w:sz w:val="20"/>
          <w:szCs w:val="20"/>
        </w:rPr>
        <w:t xml:space="preserve">19.04.1994 г., т. </w:t>
      </w:r>
      <w:r w:rsidRPr="009800BA">
        <w:rPr>
          <w:rFonts w:ascii="Times New Roman" w:hAnsi="Times New Roman" w:cs="Times New Roman"/>
          <w:sz w:val="20"/>
          <w:szCs w:val="20"/>
          <w:lang w:val="en-US"/>
        </w:rPr>
        <w:t>VI</w:t>
      </w:r>
      <w:r w:rsidRPr="009800BA">
        <w:rPr>
          <w:rFonts w:ascii="Times New Roman" w:hAnsi="Times New Roman" w:cs="Times New Roman"/>
          <w:sz w:val="20"/>
          <w:szCs w:val="20"/>
        </w:rPr>
        <w:t>. Относно промяна на наименованието на департамент “Антропология и социални науки” на департамент “Антропология”.</w:t>
      </w:r>
    </w:p>
  </w:footnote>
  <w:footnote w:id="18">
    <w:p w14:paraId="4000785D" w14:textId="03A37A19" w:rsidR="00EB0DC0" w:rsidRPr="009800BA" w:rsidRDefault="00EB0DC0" w:rsidP="009800BA">
      <w:pPr>
        <w:pStyle w:val="FootnoteText"/>
        <w:spacing w:line="360" w:lineRule="auto"/>
        <w:ind w:firstLine="720"/>
        <w:jc w:val="both"/>
        <w:rPr>
          <w:rFonts w:ascii="Times New Roman" w:hAnsi="Times New Roman" w:cs="Times New Roman"/>
          <w:sz w:val="20"/>
          <w:szCs w:val="20"/>
        </w:rPr>
      </w:pPr>
      <w:r w:rsidRPr="009800BA">
        <w:rPr>
          <w:rStyle w:val="FootnoteReference"/>
          <w:rFonts w:ascii="Times New Roman" w:hAnsi="Times New Roman" w:cs="Times New Roman"/>
          <w:sz w:val="20"/>
          <w:szCs w:val="20"/>
        </w:rPr>
        <w:footnoteRef/>
      </w:r>
      <w:r w:rsidRPr="009800BA">
        <w:rPr>
          <w:rFonts w:ascii="Times New Roman" w:hAnsi="Times New Roman" w:cs="Times New Roman"/>
          <w:sz w:val="20"/>
          <w:szCs w:val="20"/>
        </w:rPr>
        <w:t xml:space="preserve"> </w:t>
      </w:r>
      <w:r w:rsidRPr="009800BA">
        <w:rPr>
          <w:rFonts w:ascii="Times New Roman" w:hAnsi="Times New Roman" w:cs="Times New Roman"/>
          <w:sz w:val="20"/>
          <w:szCs w:val="20"/>
        </w:rPr>
        <w:t>Това работно разграничение е мое, доколкото Богданов работеше с друг – по-сложен и променящ се във времето – възглед за общество и култура.</w:t>
      </w:r>
    </w:p>
  </w:footnote>
  <w:footnote w:id="19">
    <w:p w14:paraId="5A2885DA" w14:textId="26FD5F7C" w:rsidR="00EB0DC0" w:rsidRPr="009800BA" w:rsidRDefault="00EB0DC0" w:rsidP="009800BA">
      <w:pPr>
        <w:spacing w:line="360" w:lineRule="auto"/>
        <w:ind w:firstLine="720"/>
        <w:jc w:val="both"/>
        <w:rPr>
          <w:rFonts w:ascii="Times New Roman" w:hAnsi="Times New Roman" w:cs="Times New Roman"/>
          <w:sz w:val="20"/>
          <w:szCs w:val="20"/>
        </w:rPr>
      </w:pPr>
      <w:r w:rsidRPr="009800BA">
        <w:rPr>
          <w:rStyle w:val="FootnoteReference"/>
          <w:rFonts w:ascii="Times New Roman" w:hAnsi="Times New Roman" w:cs="Times New Roman"/>
          <w:sz w:val="20"/>
          <w:szCs w:val="20"/>
        </w:rPr>
        <w:footnoteRef/>
      </w:r>
      <w:r w:rsidRPr="009800BA">
        <w:rPr>
          <w:rFonts w:ascii="Times New Roman" w:hAnsi="Times New Roman" w:cs="Times New Roman"/>
          <w:sz w:val="20"/>
          <w:szCs w:val="20"/>
        </w:rPr>
        <w:t xml:space="preserve"> </w:t>
      </w:r>
      <w:r w:rsidRPr="009800BA">
        <w:rPr>
          <w:rFonts w:ascii="Times New Roman" w:hAnsi="Times New Roman" w:cs="Times New Roman"/>
          <w:sz w:val="20"/>
          <w:szCs w:val="20"/>
        </w:rPr>
        <w:t>По-горе посочих, че това бе различен семинар; в аудиторната му част – властови фигури, йерархии и много контрол, разрешена спонтанност; в Приморско – без Фол и Живков, но често с Богданов – различна атмосфера. Това личи и от книжките, издавани след семинарите; различия се наблюдават и през годините – напр. разликата между МИФ 1985 и МИФ 1989, където са включени и статии на Александър Кьосев, Ивайло Дичев и Буряна Захариева</w:t>
      </w:r>
      <w:r w:rsidRPr="009800BA">
        <w:rPr>
          <w:rFonts w:ascii="Times New Roman" w:hAnsi="Times New Roman" w:cs="Times New Roman"/>
          <w:i/>
          <w:sz w:val="20"/>
          <w:szCs w:val="20"/>
        </w:rPr>
        <w:t>.</w:t>
      </w:r>
      <w:r w:rsidRPr="009800BA">
        <w:rPr>
          <w:rFonts w:ascii="Times New Roman" w:hAnsi="Times New Roman" w:cs="Times New Roman"/>
          <w:sz w:val="20"/>
          <w:szCs w:val="20"/>
        </w:rPr>
        <w:t xml:space="preserve"> </w:t>
      </w:r>
    </w:p>
  </w:footnote>
  <w:footnote w:id="20">
    <w:p w14:paraId="1F76F189" w14:textId="50B2A421" w:rsidR="00EB0DC0" w:rsidRPr="009800BA" w:rsidRDefault="00EB0DC0" w:rsidP="009800BA">
      <w:pPr>
        <w:pStyle w:val="FootnoteText"/>
        <w:spacing w:line="360" w:lineRule="auto"/>
        <w:ind w:firstLine="720"/>
        <w:jc w:val="both"/>
        <w:rPr>
          <w:rFonts w:ascii="Times New Roman" w:hAnsi="Times New Roman" w:cs="Times New Roman"/>
          <w:sz w:val="20"/>
          <w:szCs w:val="20"/>
        </w:rPr>
      </w:pPr>
      <w:r w:rsidRPr="009800BA">
        <w:rPr>
          <w:rStyle w:val="FootnoteReference"/>
          <w:rFonts w:ascii="Times New Roman" w:hAnsi="Times New Roman" w:cs="Times New Roman"/>
          <w:sz w:val="20"/>
          <w:szCs w:val="20"/>
        </w:rPr>
        <w:footnoteRef/>
      </w:r>
      <w:r w:rsidRPr="009800BA">
        <w:rPr>
          <w:rFonts w:ascii="Times New Roman" w:hAnsi="Times New Roman" w:cs="Times New Roman"/>
          <w:sz w:val="20"/>
          <w:szCs w:val="20"/>
        </w:rPr>
        <w:t xml:space="preserve"> </w:t>
      </w:r>
      <w:r w:rsidRPr="009800BA">
        <w:rPr>
          <w:rFonts w:ascii="Times New Roman" w:hAnsi="Times New Roman" w:cs="Times New Roman"/>
          <w:sz w:val="20"/>
          <w:szCs w:val="20"/>
        </w:rPr>
        <w:t>Виж. съответно Богданов 1985; Богданов 1989; Богданов 1991.</w:t>
      </w:r>
    </w:p>
  </w:footnote>
  <w:footnote w:id="21">
    <w:p w14:paraId="4BC804ED" w14:textId="324E918D" w:rsidR="00EB0DC0" w:rsidRPr="009800BA" w:rsidRDefault="00EB0DC0" w:rsidP="009800BA">
      <w:pPr>
        <w:pStyle w:val="FootnoteText"/>
        <w:spacing w:line="360" w:lineRule="auto"/>
        <w:ind w:firstLine="720"/>
        <w:jc w:val="both"/>
        <w:rPr>
          <w:rFonts w:ascii="Times New Roman" w:hAnsi="Times New Roman" w:cs="Times New Roman"/>
          <w:sz w:val="20"/>
          <w:szCs w:val="20"/>
        </w:rPr>
      </w:pPr>
      <w:r w:rsidRPr="009800BA">
        <w:rPr>
          <w:rStyle w:val="FootnoteReference"/>
          <w:rFonts w:ascii="Times New Roman" w:hAnsi="Times New Roman" w:cs="Times New Roman"/>
          <w:sz w:val="20"/>
          <w:szCs w:val="20"/>
        </w:rPr>
        <w:footnoteRef/>
      </w:r>
      <w:r w:rsidRPr="009800BA">
        <w:rPr>
          <w:rFonts w:ascii="Times New Roman" w:hAnsi="Times New Roman" w:cs="Times New Roman"/>
          <w:sz w:val="20"/>
          <w:szCs w:val="20"/>
        </w:rPr>
        <w:t xml:space="preserve"> </w:t>
      </w:r>
      <w:hyperlink r:id="rId2" w:history="1">
        <w:r w:rsidRPr="009800BA">
          <w:rPr>
            <w:rStyle w:val="Hyperlink"/>
            <w:rFonts w:ascii="Times New Roman" w:hAnsi="Times New Roman" w:cs="Times New Roman"/>
            <w:sz w:val="20"/>
            <w:szCs w:val="20"/>
          </w:rPr>
          <w:t>http://old.nbu.bg/index.php?l=821</w:t>
        </w:r>
      </w:hyperlink>
      <w:r w:rsidRPr="009800BA">
        <w:rPr>
          <w:rFonts w:ascii="Times New Roman" w:hAnsi="Times New Roman" w:cs="Times New Roman"/>
          <w:sz w:val="20"/>
          <w:szCs w:val="20"/>
        </w:rPr>
        <w:t xml:space="preserve"> </w:t>
      </w:r>
    </w:p>
  </w:footnote>
  <w:footnote w:id="22">
    <w:p w14:paraId="7E3EDD82" w14:textId="495E317A" w:rsidR="00EB0DC0" w:rsidRPr="009800BA" w:rsidRDefault="00EB0DC0" w:rsidP="009800BA">
      <w:pPr>
        <w:pStyle w:val="FootnoteText"/>
        <w:spacing w:line="360" w:lineRule="auto"/>
        <w:ind w:firstLine="720"/>
        <w:jc w:val="both"/>
        <w:rPr>
          <w:rFonts w:ascii="Times New Roman" w:hAnsi="Times New Roman" w:cs="Times New Roman"/>
          <w:sz w:val="20"/>
          <w:szCs w:val="20"/>
        </w:rPr>
      </w:pPr>
      <w:r w:rsidRPr="009800BA">
        <w:rPr>
          <w:rStyle w:val="FootnoteReference"/>
          <w:rFonts w:ascii="Times New Roman" w:hAnsi="Times New Roman" w:cs="Times New Roman"/>
          <w:sz w:val="20"/>
          <w:szCs w:val="20"/>
        </w:rPr>
        <w:footnoteRef/>
      </w:r>
      <w:r w:rsidRPr="009800BA">
        <w:rPr>
          <w:rFonts w:ascii="Times New Roman" w:hAnsi="Times New Roman" w:cs="Times New Roman"/>
          <w:sz w:val="20"/>
          <w:szCs w:val="20"/>
        </w:rPr>
        <w:t xml:space="preserve"> </w:t>
      </w:r>
      <w:r w:rsidRPr="009800BA">
        <w:rPr>
          <w:rFonts w:ascii="Times New Roman" w:hAnsi="Times New Roman" w:cs="Times New Roman"/>
          <w:sz w:val="20"/>
          <w:szCs w:val="20"/>
        </w:rPr>
        <w:t>Виж. напр. Богданов 2001</w:t>
      </w:r>
      <w:r w:rsidRPr="009800BA">
        <w:rPr>
          <w:rFonts w:ascii="Times New Roman" w:hAnsi="Times New Roman" w:cs="Times New Roman"/>
          <w:sz w:val="20"/>
          <w:szCs w:val="20"/>
          <w:lang w:val="en-US"/>
        </w:rPr>
        <w:t xml:space="preserve">: </w:t>
      </w:r>
      <w:r w:rsidRPr="009800BA">
        <w:rPr>
          <w:rFonts w:ascii="Times New Roman" w:hAnsi="Times New Roman" w:cs="Times New Roman"/>
          <w:sz w:val="20"/>
          <w:szCs w:val="20"/>
        </w:rPr>
        <w:t>“НБУ вече съществува като структура, връщането назад е невъзможно, построено е това общество, предстоят неговите бъдещи успехи и аз мисля, че ще направим много и в тази форма, която искаме да конструираме днес – да се научим да празнуваме. Отдадени на малки грижи и постигане на близки цели, някак си трябва да използваме големите празници, за да постигаме нужната идентификация.”</w:t>
      </w:r>
    </w:p>
  </w:footnote>
  <w:footnote w:id="23">
    <w:p w14:paraId="53628F7B" w14:textId="7B9317B2" w:rsidR="00EB0DC0" w:rsidRPr="009800BA" w:rsidRDefault="00EB0DC0" w:rsidP="009800BA">
      <w:pPr>
        <w:spacing w:line="360" w:lineRule="auto"/>
        <w:ind w:firstLine="720"/>
        <w:jc w:val="both"/>
        <w:rPr>
          <w:rFonts w:ascii="Times New Roman" w:hAnsi="Times New Roman" w:cs="Times New Roman"/>
          <w:sz w:val="20"/>
          <w:szCs w:val="20"/>
        </w:rPr>
      </w:pPr>
      <w:r w:rsidRPr="009800BA">
        <w:rPr>
          <w:rStyle w:val="FootnoteReference"/>
          <w:rFonts w:ascii="Times New Roman" w:hAnsi="Times New Roman" w:cs="Times New Roman"/>
          <w:sz w:val="20"/>
          <w:szCs w:val="20"/>
        </w:rPr>
        <w:footnoteRef/>
      </w:r>
      <w:r w:rsidRPr="009800BA">
        <w:rPr>
          <w:rFonts w:ascii="Times New Roman" w:hAnsi="Times New Roman" w:cs="Times New Roman"/>
          <w:sz w:val="20"/>
          <w:szCs w:val="20"/>
        </w:rPr>
        <w:t xml:space="preserve"> </w:t>
      </w:r>
      <w:r w:rsidRPr="009800BA">
        <w:rPr>
          <w:rFonts w:ascii="Times New Roman" w:hAnsi="Times New Roman" w:cs="Times New Roman"/>
          <w:sz w:val="20"/>
          <w:szCs w:val="20"/>
        </w:rPr>
        <w:t>Разказът като “средство да се свържат хармонично дисхармонични положения. За да е солидна, властта трябва да бъде трансцендентна, което значи и престъпна; но престъпната власт е лоша и невъзможна” (Богданов, 2001а</w:t>
      </w:r>
      <w:r w:rsidR="00AC64AA" w:rsidRPr="009800BA">
        <w:rPr>
          <w:rFonts w:ascii="Times New Roman" w:hAnsi="Times New Roman" w:cs="Times New Roman"/>
          <w:sz w:val="20"/>
          <w:szCs w:val="20"/>
        </w:rPr>
        <w:t>:</w:t>
      </w:r>
      <w:r w:rsidRPr="009800BA">
        <w:rPr>
          <w:rFonts w:ascii="Times New Roman" w:hAnsi="Times New Roman" w:cs="Times New Roman"/>
          <w:sz w:val="20"/>
          <w:szCs w:val="20"/>
        </w:rPr>
        <w:t xml:space="preserve"> 209).</w:t>
      </w:r>
    </w:p>
  </w:footnote>
  <w:footnote w:id="24">
    <w:p w14:paraId="7C1FF906" w14:textId="5BEC529E" w:rsidR="00EB0DC0" w:rsidRPr="009800BA" w:rsidRDefault="00EB0DC0" w:rsidP="009800BA">
      <w:pPr>
        <w:pStyle w:val="FootnoteText"/>
        <w:spacing w:line="360" w:lineRule="auto"/>
        <w:ind w:firstLine="720"/>
        <w:jc w:val="both"/>
        <w:rPr>
          <w:rFonts w:ascii="Times New Roman" w:hAnsi="Times New Roman" w:cs="Times New Roman"/>
          <w:sz w:val="20"/>
          <w:szCs w:val="20"/>
        </w:rPr>
      </w:pPr>
      <w:r w:rsidRPr="009800BA">
        <w:rPr>
          <w:rStyle w:val="FootnoteReference"/>
          <w:rFonts w:ascii="Times New Roman" w:hAnsi="Times New Roman" w:cs="Times New Roman"/>
          <w:sz w:val="20"/>
          <w:szCs w:val="20"/>
        </w:rPr>
        <w:footnoteRef/>
      </w:r>
      <w:r w:rsidRPr="009800BA">
        <w:rPr>
          <w:rFonts w:ascii="Times New Roman" w:hAnsi="Times New Roman" w:cs="Times New Roman"/>
          <w:sz w:val="20"/>
          <w:szCs w:val="20"/>
        </w:rPr>
        <w:t xml:space="preserve"> </w:t>
      </w:r>
      <w:r w:rsidRPr="009800BA">
        <w:rPr>
          <w:rFonts w:ascii="Times New Roman" w:hAnsi="Times New Roman" w:cs="Times New Roman"/>
          <w:sz w:val="20"/>
          <w:szCs w:val="20"/>
        </w:rPr>
        <w:t>Според оценката на Христо Тодоров, направена в сбирка на семинара “Богдан Богданов” през учебната 2016-2017 г.</w:t>
      </w:r>
    </w:p>
  </w:footnote>
  <w:footnote w:id="25">
    <w:p w14:paraId="66097BC1" w14:textId="2B026D0E" w:rsidR="00EB0DC0" w:rsidRPr="009800BA" w:rsidRDefault="00EB0DC0" w:rsidP="009800BA">
      <w:pPr>
        <w:pStyle w:val="FootnoteText"/>
        <w:spacing w:line="360" w:lineRule="auto"/>
        <w:ind w:firstLine="720"/>
        <w:jc w:val="both"/>
        <w:rPr>
          <w:rFonts w:ascii="Times New Roman" w:hAnsi="Times New Roman" w:cs="Times New Roman"/>
          <w:sz w:val="20"/>
          <w:szCs w:val="20"/>
        </w:rPr>
      </w:pPr>
      <w:r w:rsidRPr="009800BA">
        <w:rPr>
          <w:rStyle w:val="FootnoteReference"/>
          <w:rFonts w:ascii="Times New Roman" w:hAnsi="Times New Roman" w:cs="Times New Roman"/>
          <w:sz w:val="20"/>
          <w:szCs w:val="20"/>
        </w:rPr>
        <w:footnoteRef/>
      </w:r>
      <w:r w:rsidRPr="009800BA">
        <w:rPr>
          <w:rFonts w:ascii="Times New Roman" w:hAnsi="Times New Roman" w:cs="Times New Roman"/>
          <w:sz w:val="20"/>
          <w:szCs w:val="20"/>
        </w:rPr>
        <w:t xml:space="preserve"> </w:t>
      </w:r>
      <w:r w:rsidRPr="009800BA">
        <w:rPr>
          <w:rFonts w:ascii="Times New Roman" w:hAnsi="Times New Roman" w:cs="Times New Roman"/>
          <w:sz w:val="20"/>
          <w:szCs w:val="20"/>
        </w:rPr>
        <w:t xml:space="preserve">Темата е централна за Банков, Гочев 2017. Определянето на Богданов като семиотик, макар и за застраховка наречен “партньор на семиотиката”, най-вече в статията на Кристиян Банков е двусмислено; противоположната теза е дискретно аргументирана в статиите на Иван Младенов и Георги Гочев в същия сборник. </w:t>
      </w:r>
    </w:p>
  </w:footnote>
  <w:footnote w:id="26">
    <w:p w14:paraId="0B5B21BE" w14:textId="44708316" w:rsidR="00EB0DC0" w:rsidRPr="009800BA" w:rsidRDefault="00EB0DC0" w:rsidP="009800BA">
      <w:pPr>
        <w:spacing w:line="360" w:lineRule="auto"/>
        <w:ind w:firstLine="720"/>
        <w:jc w:val="both"/>
        <w:rPr>
          <w:rFonts w:ascii="Times New Roman" w:hAnsi="Times New Roman" w:cs="Times New Roman"/>
          <w:sz w:val="20"/>
          <w:szCs w:val="20"/>
        </w:rPr>
      </w:pPr>
      <w:r w:rsidRPr="009800BA">
        <w:rPr>
          <w:rStyle w:val="FootnoteReference"/>
          <w:rFonts w:ascii="Times New Roman" w:hAnsi="Times New Roman" w:cs="Times New Roman"/>
          <w:sz w:val="20"/>
          <w:szCs w:val="20"/>
        </w:rPr>
        <w:footnoteRef/>
      </w:r>
      <w:r w:rsidRPr="009800BA">
        <w:rPr>
          <w:rFonts w:ascii="Times New Roman" w:hAnsi="Times New Roman" w:cs="Times New Roman"/>
          <w:sz w:val="20"/>
          <w:szCs w:val="20"/>
        </w:rPr>
        <w:t xml:space="preserve"> </w:t>
      </w:r>
      <w:r w:rsidRPr="009800BA">
        <w:rPr>
          <w:rFonts w:ascii="Times New Roman" w:hAnsi="Times New Roman" w:cs="Times New Roman"/>
          <w:sz w:val="20"/>
          <w:szCs w:val="20"/>
        </w:rPr>
        <w:t>Димитрова (1994) проследява внимателно промяната в значението на думата и показва, че на практика по времето на социализма тя се свежда само до обхвата на “физическата антропология”. Александър Кьосев (Кьосев 2014) дава едно кратко и афористично определение за 80-те години: “Фолклористиката се превръщаше в антропология. Това не беше казано тогава. Те се наричаха фолклористи, но всъщност вече бяха антрополози. Думата "антропология" още нямаше много ясно значение в България и имаше революционен момент в цялата тази работа. Фолклористите четяха Клод-Леви Строс, Жан-Клод Вернан и още много други.”</w:t>
      </w:r>
    </w:p>
  </w:footnote>
  <w:footnote w:id="27">
    <w:p w14:paraId="4E9916E8" w14:textId="579F14A7" w:rsidR="00EB0DC0" w:rsidRPr="009800BA" w:rsidRDefault="00EB0DC0" w:rsidP="009800BA">
      <w:pPr>
        <w:pStyle w:val="FootnoteText"/>
        <w:spacing w:line="360" w:lineRule="auto"/>
        <w:ind w:firstLine="720"/>
        <w:jc w:val="both"/>
        <w:rPr>
          <w:rFonts w:ascii="Times New Roman" w:hAnsi="Times New Roman" w:cs="Times New Roman"/>
          <w:sz w:val="20"/>
          <w:szCs w:val="20"/>
        </w:rPr>
      </w:pPr>
      <w:r w:rsidRPr="009800BA">
        <w:rPr>
          <w:rStyle w:val="FootnoteReference"/>
          <w:rFonts w:ascii="Times New Roman" w:hAnsi="Times New Roman" w:cs="Times New Roman"/>
          <w:sz w:val="20"/>
          <w:szCs w:val="20"/>
        </w:rPr>
        <w:footnoteRef/>
      </w:r>
      <w:r w:rsidRPr="009800BA">
        <w:rPr>
          <w:rFonts w:ascii="Times New Roman" w:hAnsi="Times New Roman" w:cs="Times New Roman"/>
          <w:sz w:val="20"/>
          <w:szCs w:val="20"/>
        </w:rPr>
        <w:t xml:space="preserve"> </w:t>
      </w:r>
      <w:r w:rsidRPr="009800BA">
        <w:rPr>
          <w:rFonts w:ascii="Times New Roman" w:hAnsi="Times New Roman" w:cs="Times New Roman"/>
          <w:sz w:val="20"/>
          <w:szCs w:val="20"/>
        </w:rPr>
        <w:t>Имаше и някои редки изключения, като загиналия наскоро Андрей Стоянов от Националния природо-научен музей, който бе започнал да разработва курс по етология и обмисляше курс по приматология, но после се отдаде на любимите си занимая с влечугите; еколожка от Лесотехническия институт, с която провеждахме българо-гръцко изследване на екологията и културата по долината на р. Места. Тези начанания не се превърнаха в курсове и трайно сътрудничество, доколкото преобладаващата нагласа сред биолози и еколози бе да разглеждат човешката общност като проблем на еко-нишата, а не като част от нея; някак си обичта им към животните и растенията вървеше ръка за ръка с подозрението към човека и неговата дейност.</w:t>
      </w:r>
    </w:p>
  </w:footnote>
  <w:footnote w:id="28">
    <w:p w14:paraId="7BF76A93" w14:textId="3ECF15BE" w:rsidR="00EB0DC0" w:rsidRPr="009800BA" w:rsidRDefault="00EB0DC0" w:rsidP="009800BA">
      <w:pPr>
        <w:pStyle w:val="FootnoteText"/>
        <w:spacing w:line="360" w:lineRule="auto"/>
        <w:ind w:firstLine="720"/>
        <w:jc w:val="both"/>
        <w:rPr>
          <w:rFonts w:ascii="Times New Roman" w:hAnsi="Times New Roman" w:cs="Times New Roman"/>
          <w:sz w:val="20"/>
          <w:szCs w:val="20"/>
        </w:rPr>
      </w:pPr>
      <w:r w:rsidRPr="009800BA">
        <w:rPr>
          <w:rStyle w:val="FootnoteReference"/>
          <w:rFonts w:ascii="Times New Roman" w:hAnsi="Times New Roman" w:cs="Times New Roman"/>
          <w:sz w:val="20"/>
          <w:szCs w:val="20"/>
        </w:rPr>
        <w:footnoteRef/>
      </w:r>
      <w:r w:rsidRPr="009800BA">
        <w:rPr>
          <w:rFonts w:ascii="Times New Roman" w:hAnsi="Times New Roman" w:cs="Times New Roman"/>
          <w:sz w:val="20"/>
          <w:szCs w:val="20"/>
        </w:rPr>
        <w:t xml:space="preserve"> </w:t>
      </w:r>
      <w:r w:rsidRPr="009800BA">
        <w:rPr>
          <w:rFonts w:ascii="Times New Roman" w:hAnsi="Times New Roman" w:cs="Times New Roman"/>
          <w:sz w:val="20"/>
          <w:szCs w:val="20"/>
        </w:rPr>
        <w:t xml:space="preserve">Сега със свободен достъп в “Персей” </w:t>
      </w:r>
      <w:hyperlink r:id="rId3" w:history="1">
        <w:r w:rsidRPr="009800BA">
          <w:rPr>
            <w:rStyle w:val="Hyperlink"/>
            <w:rFonts w:ascii="Times New Roman" w:hAnsi="Times New Roman" w:cs="Times New Roman"/>
            <w:sz w:val="20"/>
            <w:szCs w:val="20"/>
          </w:rPr>
          <w:t>http://lhomme.revues.org/persee-124005</w:t>
        </w:r>
      </w:hyperlink>
      <w:r w:rsidRPr="009800BA">
        <w:rPr>
          <w:rFonts w:ascii="Times New Roman" w:hAnsi="Times New Roman" w:cs="Times New Roman"/>
          <w:sz w:val="20"/>
          <w:szCs w:val="20"/>
        </w:rPr>
        <w:t xml:space="preserve"> </w:t>
      </w:r>
    </w:p>
  </w:footnote>
  <w:footnote w:id="29">
    <w:p w14:paraId="539D4BFE" w14:textId="28E1A7F8" w:rsidR="00EB0DC0" w:rsidRPr="009800BA" w:rsidRDefault="00EB0DC0" w:rsidP="009800BA">
      <w:pPr>
        <w:pStyle w:val="FootnoteText"/>
        <w:spacing w:line="360" w:lineRule="auto"/>
        <w:ind w:firstLine="720"/>
        <w:jc w:val="both"/>
        <w:rPr>
          <w:rStyle w:val="FootnoteReference"/>
          <w:rFonts w:ascii="Times New Roman" w:hAnsi="Times New Roman" w:cs="Times New Roman"/>
          <w:sz w:val="20"/>
          <w:szCs w:val="20"/>
          <w:vertAlign w:val="baseline"/>
        </w:rPr>
      </w:pPr>
      <w:r w:rsidRPr="009800BA">
        <w:rPr>
          <w:rStyle w:val="FootnoteReference"/>
          <w:rFonts w:ascii="Times New Roman" w:hAnsi="Times New Roman" w:cs="Times New Roman"/>
          <w:sz w:val="20"/>
          <w:szCs w:val="20"/>
        </w:rPr>
        <w:footnoteRef/>
      </w:r>
      <w:r w:rsidRPr="009800BA">
        <w:rPr>
          <w:rFonts w:ascii="Times New Roman" w:hAnsi="Times New Roman" w:cs="Times New Roman"/>
          <w:sz w:val="20"/>
          <w:szCs w:val="20"/>
        </w:rPr>
        <w:t xml:space="preserve"> </w:t>
      </w:r>
      <w:r w:rsidRPr="009800BA">
        <w:rPr>
          <w:rFonts w:ascii="Times New Roman" w:hAnsi="Times New Roman" w:cs="Times New Roman"/>
          <w:sz w:val="20"/>
          <w:szCs w:val="20"/>
        </w:rPr>
        <w:t>Подобно нещо се случи и с текста на Вернан от същия брой на сп. „</w:t>
      </w:r>
      <w:r w:rsidRPr="009800BA">
        <w:rPr>
          <w:rFonts w:ascii="Times New Roman" w:hAnsi="Times New Roman" w:cs="Times New Roman"/>
          <w:sz w:val="20"/>
          <w:szCs w:val="20"/>
          <w:lang w:val="fr-FR"/>
        </w:rPr>
        <w:t>L’Homme</w:t>
      </w:r>
      <w:r w:rsidRPr="009800BA">
        <w:rPr>
          <w:rFonts w:ascii="Times New Roman" w:hAnsi="Times New Roman" w:cs="Times New Roman"/>
          <w:sz w:val="20"/>
          <w:szCs w:val="20"/>
        </w:rPr>
        <w:t>“</w:t>
      </w:r>
      <w:r w:rsidRPr="009800BA">
        <w:rPr>
          <w:rFonts w:ascii="Times New Roman" w:hAnsi="Times New Roman" w:cs="Times New Roman"/>
          <w:sz w:val="20"/>
          <w:szCs w:val="20"/>
          <w:lang w:val="en-US"/>
        </w:rPr>
        <w:t xml:space="preserve">, </w:t>
      </w:r>
      <w:r w:rsidRPr="009800BA">
        <w:rPr>
          <w:rFonts w:ascii="Times New Roman" w:hAnsi="Times New Roman" w:cs="Times New Roman"/>
          <w:sz w:val="20"/>
          <w:szCs w:val="20"/>
        </w:rPr>
        <w:t xml:space="preserve">но като класик Богданов – в сравнение с Живков – изпитваше по-голямо влечение към Вернан, когото впоследствие привлече към Нов български университет в подкрепа на развитието на хуманитарастиката и издаде (Вернан 2004). </w:t>
      </w:r>
      <w:r w:rsidRPr="009800BA">
        <w:rPr>
          <w:rStyle w:val="FootnoteReference"/>
          <w:rFonts w:ascii="Times New Roman" w:hAnsi="Times New Roman" w:cs="Times New Roman"/>
          <w:sz w:val="20"/>
          <w:szCs w:val="20"/>
        </w:rPr>
        <w:t xml:space="preserve"> </w:t>
      </w:r>
    </w:p>
  </w:footnote>
  <w:footnote w:id="30">
    <w:p w14:paraId="6976A386" w14:textId="7EC50925" w:rsidR="00EB0DC0" w:rsidRPr="009800BA" w:rsidRDefault="00EB0DC0" w:rsidP="009800BA">
      <w:pPr>
        <w:pStyle w:val="FootnoteText"/>
        <w:spacing w:line="360" w:lineRule="auto"/>
        <w:ind w:firstLine="720"/>
        <w:jc w:val="both"/>
        <w:rPr>
          <w:rFonts w:ascii="Times New Roman" w:hAnsi="Times New Roman" w:cs="Times New Roman"/>
          <w:sz w:val="20"/>
          <w:szCs w:val="20"/>
        </w:rPr>
      </w:pPr>
      <w:r w:rsidRPr="009800BA">
        <w:rPr>
          <w:rStyle w:val="FootnoteReference"/>
          <w:rFonts w:ascii="Times New Roman" w:hAnsi="Times New Roman" w:cs="Times New Roman"/>
          <w:sz w:val="20"/>
          <w:szCs w:val="20"/>
        </w:rPr>
        <w:footnoteRef/>
      </w:r>
      <w:r w:rsidRPr="009800BA">
        <w:rPr>
          <w:rFonts w:ascii="Times New Roman" w:hAnsi="Times New Roman" w:cs="Times New Roman"/>
          <w:sz w:val="20"/>
          <w:szCs w:val="20"/>
        </w:rPr>
        <w:t xml:space="preserve"> </w:t>
      </w:r>
      <w:r w:rsidRPr="009800BA">
        <w:rPr>
          <w:rFonts w:ascii="Times New Roman" w:hAnsi="Times New Roman" w:cs="Times New Roman"/>
          <w:sz w:val="20"/>
          <w:szCs w:val="20"/>
        </w:rPr>
        <w:t>Това бе болезнена тема по времето на създаването на департамента – идеологическият контрол върху дисциплината и практическата злоупотреба с дициплината, особено по време на Възродителния процес. Това бе и една от темите в “Занаята на етнолога” и основание за избора на Източните Родопи като терен за възстановяване на метода, но и на етиката на антропологията. Това бе и основанието първата конференция на Асоциацията за антропология на Балканите да бъде посветена на ролята на идеологията.</w:t>
      </w:r>
    </w:p>
  </w:footnote>
  <w:footnote w:id="31">
    <w:p w14:paraId="52326197" w14:textId="052029A3" w:rsidR="00EB0DC0" w:rsidRPr="009800BA" w:rsidRDefault="00EB0DC0" w:rsidP="009800BA">
      <w:pPr>
        <w:pStyle w:val="FootnoteText"/>
        <w:spacing w:line="360" w:lineRule="auto"/>
        <w:ind w:firstLine="720"/>
        <w:jc w:val="both"/>
        <w:rPr>
          <w:rFonts w:ascii="Times New Roman" w:hAnsi="Times New Roman" w:cs="Times New Roman"/>
          <w:sz w:val="20"/>
          <w:szCs w:val="20"/>
        </w:rPr>
      </w:pPr>
      <w:r w:rsidRPr="009800BA">
        <w:rPr>
          <w:rStyle w:val="FootnoteReference"/>
          <w:rFonts w:ascii="Times New Roman" w:hAnsi="Times New Roman" w:cs="Times New Roman"/>
          <w:sz w:val="20"/>
          <w:szCs w:val="20"/>
        </w:rPr>
        <w:footnoteRef/>
      </w:r>
      <w:r w:rsidRPr="009800BA">
        <w:rPr>
          <w:rFonts w:ascii="Times New Roman" w:hAnsi="Times New Roman" w:cs="Times New Roman"/>
          <w:sz w:val="20"/>
          <w:szCs w:val="20"/>
        </w:rPr>
        <w:t xml:space="preserve"> </w:t>
      </w:r>
      <w:r w:rsidRPr="009800BA">
        <w:rPr>
          <w:rFonts w:ascii="Times New Roman" w:hAnsi="Times New Roman" w:cs="Times New Roman"/>
          <w:sz w:val="20"/>
          <w:szCs w:val="20"/>
        </w:rPr>
        <w:t xml:space="preserve">Датирането е според официалния сайт на Югоизточноевропейския център по семиотика </w:t>
      </w:r>
      <w:hyperlink r:id="rId4" w:history="1">
        <w:r w:rsidRPr="009800BA">
          <w:rPr>
            <w:rStyle w:val="Hyperlink"/>
            <w:rFonts w:ascii="Times New Roman" w:hAnsi="Times New Roman" w:cs="Times New Roman"/>
            <w:sz w:val="20"/>
            <w:szCs w:val="20"/>
          </w:rPr>
          <w:t>http://semiotics.nbu.bg</w:t>
        </w:r>
      </w:hyperlink>
      <w:r w:rsidRPr="009800BA">
        <w:rPr>
          <w:rFonts w:ascii="Times New Roman" w:hAnsi="Times New Roman" w:cs="Times New Roman"/>
          <w:sz w:val="20"/>
          <w:szCs w:val="20"/>
        </w:rPr>
        <w:t xml:space="preserve"> . Според биографията на Мария Попова това е станало през 1996 г., вж. напр. </w:t>
      </w:r>
      <w:hyperlink r:id="rId5" w:history="1">
        <w:r w:rsidRPr="009800BA">
          <w:rPr>
            <w:rStyle w:val="Hyperlink"/>
            <w:rFonts w:ascii="Times New Roman" w:hAnsi="Times New Roman" w:cs="Times New Roman"/>
            <w:sz w:val="20"/>
            <w:szCs w:val="20"/>
          </w:rPr>
          <w:t>https://bg.wikipedia.org/wiki/Мария_Попова_(семиотик</w:t>
        </w:r>
      </w:hyperlink>
      <w:r w:rsidRPr="009800BA">
        <w:rPr>
          <w:rFonts w:ascii="Times New Roman" w:hAnsi="Times New Roman" w:cs="Times New Roman"/>
          <w:sz w:val="20"/>
          <w:szCs w:val="20"/>
        </w:rPr>
        <w:t xml:space="preserve">) </w:t>
      </w:r>
    </w:p>
  </w:footnote>
  <w:footnote w:id="32">
    <w:p w14:paraId="3D24DF80" w14:textId="709EAF8A" w:rsidR="00EB0DC0" w:rsidRPr="009800BA" w:rsidRDefault="00EB0DC0" w:rsidP="009800BA">
      <w:pPr>
        <w:pStyle w:val="FootnoteText"/>
        <w:spacing w:line="360" w:lineRule="auto"/>
        <w:ind w:firstLine="720"/>
        <w:jc w:val="both"/>
        <w:rPr>
          <w:rFonts w:ascii="Times New Roman" w:hAnsi="Times New Roman" w:cs="Times New Roman"/>
          <w:sz w:val="20"/>
          <w:szCs w:val="20"/>
        </w:rPr>
      </w:pPr>
      <w:r w:rsidRPr="009800BA">
        <w:rPr>
          <w:rStyle w:val="FootnoteReference"/>
          <w:rFonts w:ascii="Times New Roman" w:hAnsi="Times New Roman" w:cs="Times New Roman"/>
          <w:sz w:val="20"/>
          <w:szCs w:val="20"/>
        </w:rPr>
        <w:footnoteRef/>
      </w:r>
      <w:r w:rsidRPr="009800BA">
        <w:rPr>
          <w:rFonts w:ascii="Times New Roman" w:hAnsi="Times New Roman" w:cs="Times New Roman"/>
          <w:sz w:val="20"/>
          <w:szCs w:val="20"/>
        </w:rPr>
        <w:t xml:space="preserve"> </w:t>
      </w:r>
      <w:r w:rsidRPr="009800BA">
        <w:rPr>
          <w:rFonts w:ascii="Times New Roman" w:hAnsi="Times New Roman" w:cs="Times New Roman"/>
          <w:sz w:val="20"/>
          <w:szCs w:val="20"/>
        </w:rPr>
        <w:t xml:space="preserve">М. Елчинова и до днес продължава да води този курс в НБУ заедно с Вероника Азарова – </w:t>
      </w:r>
      <w:r w:rsidRPr="009800BA">
        <w:rPr>
          <w:rFonts w:ascii="Times New Roman" w:hAnsi="Times New Roman" w:cs="Times New Roman"/>
          <w:sz w:val="20"/>
          <w:szCs w:val="20"/>
          <w:lang w:val="en-US"/>
        </w:rPr>
        <w:t xml:space="preserve">APLB801 </w:t>
      </w:r>
      <w:r w:rsidRPr="009800BA">
        <w:rPr>
          <w:rFonts w:ascii="Times New Roman" w:hAnsi="Times New Roman" w:cs="Times New Roman"/>
          <w:sz w:val="20"/>
          <w:szCs w:val="20"/>
        </w:rPr>
        <w:t>Етносемиотика</w:t>
      </w:r>
      <w:r w:rsidR="006B3B33" w:rsidRPr="009800BA">
        <w:rPr>
          <w:rFonts w:ascii="Times New Roman" w:hAnsi="Times New Roman" w:cs="Times New Roman"/>
          <w:sz w:val="20"/>
          <w:szCs w:val="20"/>
        </w:rPr>
        <w:t>.</w:t>
      </w:r>
    </w:p>
  </w:footnote>
  <w:footnote w:id="33">
    <w:p w14:paraId="4AE0BFAD" w14:textId="6E386BBF" w:rsidR="00EB0DC0" w:rsidRPr="009800BA" w:rsidRDefault="00EB0DC0" w:rsidP="009800BA">
      <w:pPr>
        <w:spacing w:line="360" w:lineRule="auto"/>
        <w:ind w:firstLine="720"/>
        <w:jc w:val="both"/>
        <w:rPr>
          <w:rFonts w:ascii="Times New Roman" w:hAnsi="Times New Roman" w:cs="Times New Roman"/>
          <w:sz w:val="20"/>
          <w:szCs w:val="20"/>
        </w:rPr>
      </w:pPr>
      <w:r w:rsidRPr="009800BA">
        <w:rPr>
          <w:rStyle w:val="FootnoteReference"/>
          <w:rFonts w:ascii="Times New Roman" w:hAnsi="Times New Roman" w:cs="Times New Roman"/>
          <w:sz w:val="20"/>
          <w:szCs w:val="20"/>
        </w:rPr>
        <w:footnoteRef/>
      </w:r>
      <w:r w:rsidRPr="009800BA">
        <w:rPr>
          <w:rFonts w:ascii="Times New Roman" w:hAnsi="Times New Roman" w:cs="Times New Roman"/>
          <w:sz w:val="20"/>
          <w:szCs w:val="20"/>
        </w:rPr>
        <w:t xml:space="preserve"> </w:t>
      </w:r>
      <w:r w:rsidRPr="009800BA">
        <w:rPr>
          <w:rFonts w:ascii="Times New Roman" w:hAnsi="Times New Roman" w:cs="Times New Roman"/>
          <w:sz w:val="20"/>
          <w:szCs w:val="20"/>
        </w:rPr>
        <w:t>Разбира се,</w:t>
      </w:r>
      <w:r w:rsidRPr="009800BA">
        <w:rPr>
          <w:rFonts w:ascii="Times New Roman" w:hAnsi="Times New Roman" w:cs="Times New Roman"/>
          <w:i/>
          <w:sz w:val="20"/>
          <w:szCs w:val="20"/>
          <w:lang w:val="en-US"/>
        </w:rPr>
        <w:t xml:space="preserve"> </w:t>
      </w:r>
      <w:r w:rsidRPr="009800BA">
        <w:rPr>
          <w:rFonts w:ascii="Times New Roman" w:hAnsi="Times New Roman" w:cs="Times New Roman"/>
          <w:sz w:val="20"/>
          <w:szCs w:val="20"/>
        </w:rPr>
        <w:t>Майкъл Хърцфелд е само един от възможните примери; посочвам именно него, защото години наред се бе занимавал с връзката семиотика – антропология, но и защото той бе първият, поканен за публична лекция в София от новосъздадената Асоциация за антропология на Балканите.</w:t>
      </w:r>
    </w:p>
  </w:footnote>
  <w:footnote w:id="34">
    <w:p w14:paraId="6897B58F" w14:textId="6D42B4F2" w:rsidR="00EB0DC0" w:rsidRPr="009800BA" w:rsidRDefault="00EB0DC0" w:rsidP="009800BA">
      <w:pPr>
        <w:spacing w:line="360" w:lineRule="auto"/>
        <w:ind w:firstLine="720"/>
        <w:jc w:val="both"/>
        <w:rPr>
          <w:rFonts w:ascii="Times New Roman" w:hAnsi="Times New Roman" w:cs="Times New Roman"/>
          <w:sz w:val="20"/>
          <w:szCs w:val="20"/>
        </w:rPr>
      </w:pPr>
      <w:r w:rsidRPr="009800BA">
        <w:rPr>
          <w:rStyle w:val="FootnoteReference"/>
          <w:rFonts w:ascii="Times New Roman" w:hAnsi="Times New Roman" w:cs="Times New Roman"/>
          <w:sz w:val="20"/>
          <w:szCs w:val="20"/>
        </w:rPr>
        <w:footnoteRef/>
      </w:r>
      <w:r w:rsidRPr="009800BA">
        <w:rPr>
          <w:rFonts w:ascii="Times New Roman" w:hAnsi="Times New Roman" w:cs="Times New Roman"/>
          <w:sz w:val="20"/>
          <w:szCs w:val="20"/>
        </w:rPr>
        <w:t xml:space="preserve"> </w:t>
      </w:r>
      <w:r w:rsidRPr="009800BA">
        <w:rPr>
          <w:rFonts w:ascii="Times New Roman" w:hAnsi="Times New Roman" w:cs="Times New Roman"/>
          <w:sz w:val="20"/>
          <w:szCs w:val="20"/>
        </w:rPr>
        <w:t>International Symposium on “Models of Meaning” held on Sept. 25-28 1988: Druzhba, Varna, Bulgaria.</w:t>
      </w:r>
    </w:p>
  </w:footnote>
  <w:footnote w:id="35">
    <w:p w14:paraId="211D3592" w14:textId="23C08790" w:rsidR="00EB0DC0" w:rsidRPr="009800BA" w:rsidRDefault="00EB0DC0" w:rsidP="009800BA">
      <w:pPr>
        <w:widowControl w:val="0"/>
        <w:autoSpaceDE w:val="0"/>
        <w:autoSpaceDN w:val="0"/>
        <w:adjustRightInd w:val="0"/>
        <w:spacing w:line="360" w:lineRule="auto"/>
        <w:ind w:firstLine="720"/>
        <w:jc w:val="both"/>
        <w:rPr>
          <w:rFonts w:ascii="Times New Roman" w:hAnsi="Times New Roman" w:cs="Times New Roman"/>
          <w:sz w:val="20"/>
          <w:szCs w:val="20"/>
        </w:rPr>
      </w:pPr>
      <w:r w:rsidRPr="009800BA">
        <w:rPr>
          <w:rStyle w:val="FootnoteReference"/>
          <w:rFonts w:ascii="Times New Roman" w:hAnsi="Times New Roman" w:cs="Times New Roman"/>
          <w:sz w:val="20"/>
          <w:szCs w:val="20"/>
        </w:rPr>
        <w:footnoteRef/>
      </w:r>
      <w:r w:rsidRPr="009800BA">
        <w:rPr>
          <w:rFonts w:ascii="Times New Roman" w:hAnsi="Times New Roman" w:cs="Times New Roman"/>
          <w:sz w:val="20"/>
          <w:szCs w:val="20"/>
        </w:rPr>
        <w:t xml:space="preserve"> </w:t>
      </w:r>
      <w:r w:rsidRPr="009800BA">
        <w:rPr>
          <w:rFonts w:ascii="Times New Roman" w:hAnsi="Times New Roman" w:cs="Times New Roman"/>
          <w:sz w:val="20"/>
          <w:szCs w:val="20"/>
        </w:rPr>
        <w:t xml:space="preserve">Каталог на НБУ за учебната 1995-1996. Всички наименования на програми са цитирани така, както са посочени в  официалните каталозите на НБУ до 2017 г.  Не се спирам на въпроса с големи детайли, тъй като част от тях вече са били предмет на сравнителен анализ от Елчинова в рамките на проект “Развитие на учебните програми: антропологията в България и Република Македония в постсоциалистическия период (1995-2005)”, виж. по-подробно Elchinova 2008 и Елчинова 2008 - </w:t>
      </w:r>
      <w:hyperlink r:id="rId6" w:history="1">
        <w:r w:rsidRPr="009800BA">
          <w:rPr>
            <w:rFonts w:ascii="Times New Roman" w:hAnsi="Times New Roman" w:cs="Times New Roman"/>
            <w:color w:val="103CC0"/>
            <w:sz w:val="20"/>
            <w:szCs w:val="20"/>
            <w:u w:val="single" w:color="103CC0"/>
            <w:lang w:val="en-US"/>
          </w:rPr>
          <w:t>http://antrobook.nbu.bg/data/13.html</w:t>
        </w:r>
      </w:hyperlink>
      <w:r w:rsidRPr="009800BA">
        <w:rPr>
          <w:rFonts w:ascii="Times New Roman" w:hAnsi="Times New Roman" w:cs="Times New Roman"/>
          <w:sz w:val="20"/>
          <w:szCs w:val="20"/>
          <w:lang w:val="en-US"/>
        </w:rPr>
        <w:t xml:space="preserve">. </w:t>
      </w:r>
      <w:r w:rsidRPr="009800BA">
        <w:rPr>
          <w:rFonts w:ascii="Times New Roman" w:hAnsi="Times New Roman" w:cs="Times New Roman"/>
          <w:sz w:val="20"/>
          <w:szCs w:val="20"/>
        </w:rPr>
        <w:t xml:space="preserve">Според нея, характера на програмите от първите години се дължи на липсата на преподаватели-специалисти. Това твърдение съответства на тогавашната ситуация само отчасти: университета искаше да развие обучение по хуманитаристика (в последствие </w:t>
      </w:r>
      <w:r w:rsidRPr="009800BA">
        <w:rPr>
          <w:rFonts w:ascii="Times New Roman" w:hAnsi="Times New Roman" w:cs="Times New Roman"/>
          <w:sz w:val="20"/>
          <w:szCs w:val="20"/>
          <w:lang w:val="en-US"/>
        </w:rPr>
        <w:t>Artes liberalеs)</w:t>
      </w:r>
      <w:r w:rsidRPr="009800BA">
        <w:rPr>
          <w:rFonts w:ascii="Times New Roman" w:hAnsi="Times New Roman" w:cs="Times New Roman"/>
          <w:sz w:val="20"/>
          <w:szCs w:val="20"/>
        </w:rPr>
        <w:t xml:space="preserve"> и сметна департамента по антропология като единствено подходящо за целта място.</w:t>
      </w:r>
    </w:p>
  </w:footnote>
  <w:footnote w:id="36">
    <w:p w14:paraId="66255832" w14:textId="75FA5993" w:rsidR="00EB0DC0" w:rsidRPr="009800BA" w:rsidRDefault="00EB0DC0" w:rsidP="009800BA">
      <w:pPr>
        <w:pStyle w:val="FootnoteText"/>
        <w:spacing w:line="360" w:lineRule="auto"/>
        <w:ind w:firstLine="720"/>
        <w:jc w:val="both"/>
        <w:rPr>
          <w:rFonts w:ascii="Times New Roman" w:hAnsi="Times New Roman" w:cs="Times New Roman"/>
          <w:sz w:val="20"/>
          <w:szCs w:val="20"/>
        </w:rPr>
      </w:pPr>
      <w:r w:rsidRPr="009800BA">
        <w:rPr>
          <w:rStyle w:val="FootnoteReference"/>
          <w:rFonts w:ascii="Times New Roman" w:hAnsi="Times New Roman" w:cs="Times New Roman"/>
          <w:sz w:val="20"/>
          <w:szCs w:val="20"/>
        </w:rPr>
        <w:footnoteRef/>
      </w:r>
      <w:r w:rsidRPr="009800BA">
        <w:rPr>
          <w:rFonts w:ascii="Times New Roman" w:hAnsi="Times New Roman" w:cs="Times New Roman"/>
          <w:sz w:val="20"/>
          <w:szCs w:val="20"/>
        </w:rPr>
        <w:t xml:space="preserve"> </w:t>
      </w:r>
      <w:r w:rsidRPr="009800BA">
        <w:rPr>
          <w:rFonts w:ascii="Times New Roman" w:hAnsi="Times New Roman" w:cs="Times New Roman"/>
          <w:sz w:val="20"/>
          <w:szCs w:val="20"/>
        </w:rPr>
        <w:t>Това е последната година, в която департаментът предлага програма, която съдържа в себе си думата “хуманитаристика”.</w:t>
      </w:r>
    </w:p>
  </w:footnote>
  <w:footnote w:id="37">
    <w:p w14:paraId="3359A9C1" w14:textId="4DF2AE9B" w:rsidR="00EB0DC0" w:rsidRPr="009800BA" w:rsidRDefault="00EB0DC0" w:rsidP="009800BA">
      <w:pPr>
        <w:pStyle w:val="FootnoteText"/>
        <w:spacing w:line="360" w:lineRule="auto"/>
        <w:ind w:firstLine="720"/>
        <w:jc w:val="both"/>
        <w:rPr>
          <w:rFonts w:ascii="Times New Roman" w:hAnsi="Times New Roman" w:cs="Times New Roman"/>
          <w:sz w:val="20"/>
          <w:szCs w:val="20"/>
        </w:rPr>
      </w:pPr>
      <w:r w:rsidRPr="009800BA">
        <w:rPr>
          <w:rStyle w:val="FootnoteReference"/>
          <w:rFonts w:ascii="Times New Roman" w:hAnsi="Times New Roman" w:cs="Times New Roman"/>
          <w:sz w:val="20"/>
          <w:szCs w:val="20"/>
        </w:rPr>
        <w:footnoteRef/>
      </w:r>
      <w:hyperlink r:id="rId7" w:history="1">
        <w:r w:rsidRPr="009800BA">
          <w:rPr>
            <w:rStyle w:val="Hyperlink"/>
            <w:rFonts w:ascii="Times New Roman" w:hAnsi="Times New Roman" w:cs="Times New Roman"/>
            <w:sz w:val="20"/>
            <w:szCs w:val="20"/>
          </w:rPr>
          <w:t>http://ecatalog.nbu.bg/default.asp?V_Year=2012&amp;PageShow=programpresent&amp;P_Menu=generalinfo&amp;Fac_ID=3&amp;M_PHD=&amp;P_ID=822&amp;TabIndex</w:t>
        </w:r>
      </w:hyperlink>
      <w:r w:rsidRPr="009800BA">
        <w:rPr>
          <w:rFonts w:ascii="Times New Roman" w:hAnsi="Times New Roman" w:cs="Times New Roman"/>
          <w:sz w:val="20"/>
          <w:szCs w:val="20"/>
        </w:rPr>
        <w:t xml:space="preserve">= </w:t>
      </w:r>
    </w:p>
  </w:footnote>
  <w:footnote w:id="38">
    <w:p w14:paraId="636AF42D" w14:textId="65A9581A" w:rsidR="00EB0DC0" w:rsidRPr="009800BA" w:rsidRDefault="00EB0DC0" w:rsidP="009800BA">
      <w:pPr>
        <w:pStyle w:val="FootnoteText"/>
        <w:spacing w:line="360" w:lineRule="auto"/>
        <w:ind w:firstLine="720"/>
        <w:jc w:val="both"/>
        <w:rPr>
          <w:rFonts w:ascii="Times New Roman" w:hAnsi="Times New Roman" w:cs="Times New Roman"/>
          <w:sz w:val="20"/>
          <w:szCs w:val="20"/>
        </w:rPr>
      </w:pPr>
      <w:r w:rsidRPr="009800BA">
        <w:rPr>
          <w:rStyle w:val="FootnoteReference"/>
          <w:rFonts w:ascii="Times New Roman" w:hAnsi="Times New Roman" w:cs="Times New Roman"/>
          <w:sz w:val="20"/>
          <w:szCs w:val="20"/>
        </w:rPr>
        <w:footnoteRef/>
      </w:r>
      <w:r w:rsidRPr="009800BA">
        <w:rPr>
          <w:rFonts w:ascii="Times New Roman" w:hAnsi="Times New Roman" w:cs="Times New Roman"/>
          <w:sz w:val="20"/>
          <w:szCs w:val="20"/>
        </w:rPr>
        <w:t xml:space="preserve"> </w:t>
      </w:r>
      <w:r w:rsidRPr="009800BA">
        <w:rPr>
          <w:rFonts w:ascii="Times New Roman" w:hAnsi="Times New Roman" w:cs="Times New Roman"/>
          <w:sz w:val="20"/>
          <w:szCs w:val="20"/>
        </w:rPr>
        <w:t>Пак там.</w:t>
      </w:r>
    </w:p>
  </w:footnote>
  <w:footnote w:id="39">
    <w:p w14:paraId="367A1406" w14:textId="405C0562" w:rsidR="00EB0DC0" w:rsidRPr="009800BA" w:rsidRDefault="00EB0DC0" w:rsidP="009800BA">
      <w:pPr>
        <w:pStyle w:val="FootnoteText"/>
        <w:spacing w:line="360" w:lineRule="auto"/>
        <w:ind w:firstLine="720"/>
        <w:jc w:val="both"/>
        <w:rPr>
          <w:rFonts w:ascii="Times New Roman" w:hAnsi="Times New Roman" w:cs="Times New Roman"/>
          <w:sz w:val="20"/>
          <w:szCs w:val="20"/>
        </w:rPr>
      </w:pPr>
      <w:r w:rsidRPr="009800BA">
        <w:rPr>
          <w:rStyle w:val="FootnoteReference"/>
          <w:rFonts w:ascii="Times New Roman" w:hAnsi="Times New Roman" w:cs="Times New Roman"/>
          <w:sz w:val="20"/>
          <w:szCs w:val="20"/>
        </w:rPr>
        <w:footnoteRef/>
      </w:r>
      <w:r w:rsidRPr="009800BA">
        <w:rPr>
          <w:rFonts w:ascii="Times New Roman" w:hAnsi="Times New Roman" w:cs="Times New Roman"/>
          <w:sz w:val="20"/>
          <w:szCs w:val="20"/>
        </w:rPr>
        <w:t xml:space="preserve"> </w:t>
      </w:r>
      <w:r w:rsidRPr="009800BA">
        <w:rPr>
          <w:rFonts w:ascii="Times New Roman" w:hAnsi="Times New Roman" w:cs="Times New Roman"/>
          <w:sz w:val="20"/>
          <w:szCs w:val="20"/>
        </w:rPr>
        <w:t xml:space="preserve">Повече по въпроса виж у </w:t>
      </w:r>
      <w:r w:rsidRPr="009800BA">
        <w:rPr>
          <w:rFonts w:ascii="Times New Roman" w:hAnsi="Times New Roman" w:cs="Times New Roman"/>
          <w:sz w:val="20"/>
          <w:szCs w:val="20"/>
          <w:lang w:val="en-US"/>
        </w:rPr>
        <w:t xml:space="preserve">Alexandrov 2011 </w:t>
      </w:r>
      <w:r w:rsidRPr="009800BA">
        <w:rPr>
          <w:rFonts w:ascii="Times New Roman" w:hAnsi="Times New Roman" w:cs="Times New Roman"/>
          <w:sz w:val="20"/>
          <w:szCs w:val="20"/>
        </w:rPr>
        <w:t xml:space="preserve">и </w:t>
      </w:r>
      <w:r w:rsidRPr="009800BA">
        <w:rPr>
          <w:rFonts w:ascii="Times New Roman" w:hAnsi="Times New Roman" w:cs="Times New Roman"/>
          <w:sz w:val="20"/>
          <w:szCs w:val="20"/>
          <w:lang w:val="en-US"/>
        </w:rPr>
        <w:t xml:space="preserve">Alexandrov 2013, </w:t>
      </w:r>
      <w:r w:rsidRPr="009800BA">
        <w:rPr>
          <w:rFonts w:ascii="Times New Roman" w:hAnsi="Times New Roman" w:cs="Times New Roman"/>
          <w:sz w:val="20"/>
          <w:szCs w:val="20"/>
        </w:rPr>
        <w:t>според който нетрайността на програмата се дължи на особености на организационната култура и в частност – лидерството. Въпросът обаче е по-сложен: на практика университетът закри „</w:t>
      </w:r>
      <w:r w:rsidRPr="009800BA">
        <w:rPr>
          <w:rFonts w:ascii="Times New Roman" w:hAnsi="Times New Roman" w:cs="Times New Roman"/>
          <w:sz w:val="20"/>
          <w:szCs w:val="20"/>
          <w:lang w:val="en-US"/>
        </w:rPr>
        <w:t>Artes liberales</w:t>
      </w:r>
      <w:r w:rsidRPr="009800BA">
        <w:rPr>
          <w:rFonts w:ascii="Times New Roman" w:hAnsi="Times New Roman" w:cs="Times New Roman"/>
          <w:sz w:val="20"/>
          <w:szCs w:val="20"/>
        </w:rPr>
        <w:t>“</w:t>
      </w:r>
      <w:r w:rsidRPr="009800BA">
        <w:rPr>
          <w:rFonts w:ascii="Times New Roman" w:hAnsi="Times New Roman" w:cs="Times New Roman"/>
          <w:sz w:val="20"/>
          <w:szCs w:val="20"/>
          <w:lang w:val="en-US"/>
        </w:rPr>
        <w:t xml:space="preserve"> </w:t>
      </w:r>
      <w:r w:rsidRPr="009800BA">
        <w:rPr>
          <w:rFonts w:ascii="Times New Roman" w:hAnsi="Times New Roman" w:cs="Times New Roman"/>
          <w:sz w:val="20"/>
          <w:szCs w:val="20"/>
        </w:rPr>
        <w:t>като отделна програма, но я разтвори и преля в общоуниверситетското обучение на базовото ниво на образованието.</w:t>
      </w:r>
    </w:p>
  </w:footnote>
  <w:footnote w:id="40">
    <w:p w14:paraId="5DF07E23" w14:textId="10A26FC5" w:rsidR="00EB0DC0" w:rsidRPr="009800BA" w:rsidRDefault="00EB0DC0" w:rsidP="009800BA">
      <w:pPr>
        <w:pStyle w:val="FootnoteText"/>
        <w:spacing w:line="360" w:lineRule="auto"/>
        <w:ind w:firstLine="720"/>
        <w:jc w:val="both"/>
        <w:rPr>
          <w:rFonts w:ascii="Times New Roman" w:hAnsi="Times New Roman" w:cs="Times New Roman"/>
          <w:sz w:val="20"/>
          <w:szCs w:val="20"/>
        </w:rPr>
      </w:pPr>
      <w:r w:rsidRPr="009800BA">
        <w:rPr>
          <w:rStyle w:val="FootnoteReference"/>
          <w:rFonts w:ascii="Times New Roman" w:hAnsi="Times New Roman" w:cs="Times New Roman"/>
          <w:sz w:val="20"/>
          <w:szCs w:val="20"/>
        </w:rPr>
        <w:footnoteRef/>
      </w:r>
      <w:r w:rsidRPr="009800BA">
        <w:rPr>
          <w:rFonts w:ascii="Times New Roman" w:hAnsi="Times New Roman" w:cs="Times New Roman"/>
          <w:sz w:val="20"/>
          <w:szCs w:val="20"/>
        </w:rPr>
        <w:t xml:space="preserve"> </w:t>
      </w:r>
      <w:r w:rsidRPr="009800BA">
        <w:rPr>
          <w:rFonts w:ascii="Times New Roman" w:hAnsi="Times New Roman" w:cs="Times New Roman"/>
          <w:sz w:val="20"/>
          <w:szCs w:val="20"/>
        </w:rPr>
        <w:t>Отделянето на социологията от антропологията е тема, която не може да бъде дискутирана между другото, но често в бележките под линия се правят по-важни твърдения от онези в основния текст. Инициативата за това идва от Иван Евтимов, дългогодишен директор на програма и модули в департамента, който преценява, вероятно основателно, че социологията е подценена в средата на антрополозите и предлага да създаде самостоятелна БП в друг департамент. Тази програма известно време не успява да стартира, поради което е преработена под контрола на Георги Фотев, за когото пък антропологията не е автономна наука, а част от “модерната социология като полипарадигмална дисциплина” (Фотев 2004; Фотев 2006).</w:t>
      </w:r>
    </w:p>
  </w:footnote>
  <w:footnote w:id="41">
    <w:p w14:paraId="47AB2035" w14:textId="769F9EF0" w:rsidR="00EB0DC0" w:rsidRPr="009800BA" w:rsidRDefault="00EB0DC0" w:rsidP="009800BA">
      <w:pPr>
        <w:pStyle w:val="FootnoteText"/>
        <w:spacing w:line="360" w:lineRule="auto"/>
        <w:ind w:firstLine="720"/>
        <w:jc w:val="both"/>
        <w:rPr>
          <w:rFonts w:ascii="Times New Roman" w:hAnsi="Times New Roman" w:cs="Times New Roman"/>
          <w:sz w:val="20"/>
          <w:szCs w:val="20"/>
        </w:rPr>
      </w:pPr>
      <w:r w:rsidRPr="009800BA">
        <w:rPr>
          <w:rStyle w:val="FootnoteReference"/>
          <w:rFonts w:ascii="Times New Roman" w:hAnsi="Times New Roman" w:cs="Times New Roman"/>
          <w:sz w:val="20"/>
          <w:szCs w:val="20"/>
        </w:rPr>
        <w:footnoteRef/>
      </w:r>
      <w:r w:rsidRPr="009800BA">
        <w:rPr>
          <w:rFonts w:ascii="Times New Roman" w:hAnsi="Times New Roman" w:cs="Times New Roman"/>
          <w:sz w:val="20"/>
          <w:szCs w:val="20"/>
        </w:rPr>
        <w:t xml:space="preserve"> </w:t>
      </w:r>
      <w:r w:rsidRPr="009800BA">
        <w:rPr>
          <w:rFonts w:ascii="Times New Roman" w:hAnsi="Times New Roman" w:cs="Times New Roman"/>
          <w:sz w:val="20"/>
          <w:szCs w:val="20"/>
        </w:rPr>
        <w:t>От 2010/</w:t>
      </w:r>
      <w:r w:rsidR="006B3B33" w:rsidRPr="009800BA">
        <w:rPr>
          <w:rFonts w:ascii="Times New Roman" w:hAnsi="Times New Roman" w:cs="Times New Roman"/>
          <w:sz w:val="20"/>
          <w:szCs w:val="20"/>
        </w:rPr>
        <w:t xml:space="preserve"> </w:t>
      </w:r>
      <w:r w:rsidRPr="009800BA">
        <w:rPr>
          <w:rFonts w:ascii="Times New Roman" w:hAnsi="Times New Roman" w:cs="Times New Roman"/>
          <w:sz w:val="20"/>
          <w:szCs w:val="20"/>
        </w:rPr>
        <w:t>2011 г. до днес БП „Антропология“ съществува без модули, с изключение на учебната 2014/</w:t>
      </w:r>
      <w:r w:rsidR="006B3B33" w:rsidRPr="009800BA">
        <w:rPr>
          <w:rFonts w:ascii="Times New Roman" w:hAnsi="Times New Roman" w:cs="Times New Roman"/>
          <w:sz w:val="20"/>
          <w:szCs w:val="20"/>
        </w:rPr>
        <w:t xml:space="preserve"> </w:t>
      </w:r>
      <w:r w:rsidRPr="009800BA">
        <w:rPr>
          <w:rFonts w:ascii="Times New Roman" w:hAnsi="Times New Roman" w:cs="Times New Roman"/>
          <w:sz w:val="20"/>
          <w:szCs w:val="20"/>
        </w:rPr>
        <w:t>2015 г., когато са обявени два модула – „Българска етнология/</w:t>
      </w:r>
      <w:r w:rsidR="006B3B33" w:rsidRPr="009800BA">
        <w:rPr>
          <w:rFonts w:ascii="Times New Roman" w:hAnsi="Times New Roman" w:cs="Times New Roman"/>
          <w:sz w:val="20"/>
          <w:szCs w:val="20"/>
        </w:rPr>
        <w:t xml:space="preserve"> </w:t>
      </w:r>
      <w:r w:rsidRPr="009800BA">
        <w:rPr>
          <w:rFonts w:ascii="Times New Roman" w:hAnsi="Times New Roman" w:cs="Times New Roman"/>
          <w:sz w:val="20"/>
          <w:szCs w:val="20"/>
        </w:rPr>
        <w:t>етнография и фолклор“ и „Културна антропология“.</w:t>
      </w:r>
    </w:p>
  </w:footnote>
  <w:footnote w:id="42">
    <w:p w14:paraId="4841495B" w14:textId="23D689EC" w:rsidR="00EB0DC0" w:rsidRPr="009800BA" w:rsidRDefault="00EB0DC0" w:rsidP="009800BA">
      <w:pPr>
        <w:pStyle w:val="FootnoteText"/>
        <w:spacing w:line="360" w:lineRule="auto"/>
        <w:ind w:firstLine="720"/>
        <w:jc w:val="both"/>
        <w:rPr>
          <w:rFonts w:ascii="Times New Roman" w:hAnsi="Times New Roman" w:cs="Times New Roman"/>
          <w:sz w:val="20"/>
          <w:szCs w:val="20"/>
        </w:rPr>
      </w:pPr>
      <w:r w:rsidRPr="009800BA">
        <w:rPr>
          <w:rStyle w:val="FootnoteReference"/>
          <w:rFonts w:ascii="Times New Roman" w:hAnsi="Times New Roman" w:cs="Times New Roman"/>
          <w:sz w:val="20"/>
          <w:szCs w:val="20"/>
        </w:rPr>
        <w:footnoteRef/>
      </w:r>
      <w:r w:rsidRPr="009800BA">
        <w:rPr>
          <w:rFonts w:ascii="Times New Roman" w:hAnsi="Times New Roman" w:cs="Times New Roman"/>
          <w:sz w:val="20"/>
          <w:szCs w:val="20"/>
        </w:rPr>
        <w:t xml:space="preserve"> </w:t>
      </w:r>
      <w:r w:rsidRPr="009800BA">
        <w:rPr>
          <w:rFonts w:ascii="Times New Roman" w:hAnsi="Times New Roman" w:cs="Times New Roman"/>
          <w:sz w:val="20"/>
          <w:szCs w:val="20"/>
        </w:rPr>
        <w:t>Това, разбира се, не засягаше само департамент „Антропология“, както се разбира от прегледа на обсъжданията в настоятелството и предварителния академичен съвет; при някои от департаментите и програмите (напр. „Когнитивна наука“) това ставаше с по-бързи темпове в сравнение с други програми.</w:t>
      </w:r>
    </w:p>
  </w:footnote>
  <w:footnote w:id="43">
    <w:p w14:paraId="0BA8068C" w14:textId="3B33F795" w:rsidR="00EB0DC0" w:rsidRPr="009800BA" w:rsidRDefault="00EB0DC0" w:rsidP="009800BA">
      <w:pPr>
        <w:pStyle w:val="FootnoteText"/>
        <w:spacing w:line="360" w:lineRule="auto"/>
        <w:ind w:firstLine="720"/>
        <w:jc w:val="both"/>
        <w:rPr>
          <w:rFonts w:ascii="Times New Roman" w:hAnsi="Times New Roman" w:cs="Times New Roman"/>
          <w:sz w:val="20"/>
          <w:szCs w:val="20"/>
        </w:rPr>
      </w:pPr>
      <w:r w:rsidRPr="009800BA">
        <w:rPr>
          <w:rStyle w:val="FootnoteReference"/>
          <w:rFonts w:ascii="Times New Roman" w:hAnsi="Times New Roman" w:cs="Times New Roman"/>
          <w:sz w:val="20"/>
          <w:szCs w:val="20"/>
        </w:rPr>
        <w:footnoteRef/>
      </w:r>
      <w:r w:rsidRPr="009800BA">
        <w:rPr>
          <w:rFonts w:ascii="Times New Roman" w:hAnsi="Times New Roman" w:cs="Times New Roman"/>
          <w:sz w:val="20"/>
          <w:szCs w:val="20"/>
        </w:rPr>
        <w:t xml:space="preserve"> </w:t>
      </w:r>
      <w:r w:rsidRPr="009800BA">
        <w:rPr>
          <w:rFonts w:ascii="Times New Roman" w:hAnsi="Times New Roman" w:cs="Times New Roman"/>
          <w:sz w:val="20"/>
          <w:szCs w:val="20"/>
        </w:rPr>
        <w:t>Виж напр. Приложение №8 Част от участниците на посещение в Рилския манастир след конференцията; в средата е моя милост, на преден план са студентите ми Харалан Александров, Теодора Гандова и Елка Николова; зад мен Мариан Менил и Жорж Дретас, а в десния ъгъл – Винтила Михайлеску; виж. и Приложения №№9, 10, 11, 12, 13.</w:t>
      </w:r>
    </w:p>
  </w:footnote>
  <w:footnote w:id="44">
    <w:p w14:paraId="6592F912" w14:textId="243E308A" w:rsidR="00EB0DC0" w:rsidRPr="009800BA" w:rsidRDefault="00EB0DC0" w:rsidP="009800BA">
      <w:pPr>
        <w:pStyle w:val="FootnoteText"/>
        <w:spacing w:line="360" w:lineRule="auto"/>
        <w:ind w:firstLine="720"/>
        <w:jc w:val="both"/>
        <w:rPr>
          <w:rFonts w:ascii="Times New Roman" w:hAnsi="Times New Roman" w:cs="Times New Roman"/>
          <w:sz w:val="20"/>
          <w:szCs w:val="20"/>
        </w:rPr>
      </w:pPr>
      <w:r w:rsidRPr="009800BA">
        <w:rPr>
          <w:rStyle w:val="FootnoteReference"/>
          <w:rFonts w:ascii="Times New Roman" w:hAnsi="Times New Roman" w:cs="Times New Roman"/>
          <w:sz w:val="20"/>
          <w:szCs w:val="20"/>
        </w:rPr>
        <w:footnoteRef/>
      </w:r>
      <w:r w:rsidRPr="009800BA">
        <w:rPr>
          <w:rFonts w:ascii="Times New Roman" w:hAnsi="Times New Roman" w:cs="Times New Roman"/>
          <w:sz w:val="20"/>
          <w:szCs w:val="20"/>
        </w:rPr>
        <w:t xml:space="preserve"> </w:t>
      </w:r>
      <w:r w:rsidRPr="009800BA">
        <w:rPr>
          <w:rFonts w:ascii="Times New Roman" w:hAnsi="Times New Roman" w:cs="Times New Roman"/>
          <w:sz w:val="20"/>
          <w:szCs w:val="20"/>
        </w:rPr>
        <w:t>Според собствените му думи в интервю на Светломира Димитрова за в. „Дневник“ (Димитрова 2008).</w:t>
      </w:r>
    </w:p>
  </w:footnote>
  <w:footnote w:id="45">
    <w:p w14:paraId="78EB56F5" w14:textId="346B85B8" w:rsidR="00EB0DC0" w:rsidRPr="009800BA" w:rsidRDefault="00EB0DC0" w:rsidP="009800BA">
      <w:pPr>
        <w:pStyle w:val="FootnoteText"/>
        <w:spacing w:line="360" w:lineRule="auto"/>
        <w:ind w:firstLine="720"/>
        <w:jc w:val="both"/>
        <w:rPr>
          <w:rFonts w:ascii="Times New Roman" w:hAnsi="Times New Roman" w:cs="Times New Roman"/>
          <w:sz w:val="20"/>
          <w:szCs w:val="20"/>
        </w:rPr>
      </w:pPr>
      <w:r w:rsidRPr="009800BA">
        <w:rPr>
          <w:rStyle w:val="FootnoteReference"/>
          <w:rFonts w:ascii="Times New Roman" w:hAnsi="Times New Roman" w:cs="Times New Roman"/>
          <w:sz w:val="20"/>
          <w:szCs w:val="20"/>
        </w:rPr>
        <w:footnoteRef/>
      </w:r>
      <w:r w:rsidRPr="009800BA">
        <w:rPr>
          <w:rFonts w:ascii="Times New Roman" w:hAnsi="Times New Roman" w:cs="Times New Roman"/>
          <w:sz w:val="20"/>
          <w:szCs w:val="20"/>
        </w:rPr>
        <w:t xml:space="preserve"> </w:t>
      </w:r>
      <w:r w:rsidRPr="009800BA">
        <w:rPr>
          <w:rFonts w:ascii="Times New Roman" w:hAnsi="Times New Roman" w:cs="Times New Roman"/>
          <w:sz w:val="20"/>
          <w:szCs w:val="20"/>
        </w:rPr>
        <w:t>Освен него, Ася попова също се включи в едно от теренните ни проучвания през следващата 1993 – виж. Приложение №14 Байрам в Растник, 1992, Приложение №15 Ася Попова в Бенковски 1993, Приложение №16 Ася Попова и Елка Николова на терен, 1993, Приложение №17 Теодора Гандова по време на групово интервю.</w:t>
      </w:r>
    </w:p>
  </w:footnote>
  <w:footnote w:id="46">
    <w:p w14:paraId="7964765E" w14:textId="1EA611E3" w:rsidR="00EB0DC0" w:rsidRPr="009800BA" w:rsidRDefault="00EB0DC0" w:rsidP="009800BA">
      <w:pPr>
        <w:pStyle w:val="FootnoteText"/>
        <w:spacing w:line="360" w:lineRule="auto"/>
        <w:ind w:firstLine="720"/>
        <w:jc w:val="both"/>
        <w:rPr>
          <w:rFonts w:ascii="Times New Roman" w:hAnsi="Times New Roman" w:cs="Times New Roman"/>
          <w:sz w:val="20"/>
          <w:szCs w:val="20"/>
        </w:rPr>
      </w:pPr>
      <w:r w:rsidRPr="009800BA">
        <w:rPr>
          <w:rStyle w:val="FootnoteReference"/>
          <w:rFonts w:ascii="Times New Roman" w:hAnsi="Times New Roman" w:cs="Times New Roman"/>
          <w:sz w:val="20"/>
          <w:szCs w:val="20"/>
        </w:rPr>
        <w:footnoteRef/>
      </w:r>
      <w:r w:rsidRPr="009800BA">
        <w:rPr>
          <w:rFonts w:ascii="Times New Roman" w:hAnsi="Times New Roman" w:cs="Times New Roman"/>
          <w:sz w:val="20"/>
          <w:szCs w:val="20"/>
        </w:rPr>
        <w:t xml:space="preserve"> </w:t>
      </w:r>
      <w:r w:rsidRPr="009800BA">
        <w:rPr>
          <w:rFonts w:ascii="Times New Roman" w:hAnsi="Times New Roman" w:cs="Times New Roman"/>
          <w:sz w:val="20"/>
          <w:szCs w:val="20"/>
        </w:rPr>
        <w:t>След Асен Баликси, водихме този курс заедно с Юлиян Константинов, а в съкратен вид водя същия курс и до днес, вж. в каталога на НБУ: Васил Гарнизов, ООК009 Увод в антропологията.</w:t>
      </w:r>
    </w:p>
  </w:footnote>
  <w:footnote w:id="47">
    <w:p w14:paraId="4F61A78F" w14:textId="6408FCB1" w:rsidR="00EB0DC0" w:rsidRPr="009800BA" w:rsidRDefault="00EB0DC0" w:rsidP="009800BA">
      <w:pPr>
        <w:pStyle w:val="FootnoteText"/>
        <w:spacing w:line="360" w:lineRule="auto"/>
        <w:ind w:firstLine="720"/>
        <w:jc w:val="both"/>
        <w:rPr>
          <w:rFonts w:ascii="Times New Roman" w:hAnsi="Times New Roman" w:cs="Times New Roman"/>
          <w:sz w:val="20"/>
          <w:szCs w:val="20"/>
        </w:rPr>
      </w:pPr>
      <w:r w:rsidRPr="009800BA">
        <w:rPr>
          <w:rStyle w:val="FootnoteReference"/>
          <w:rFonts w:ascii="Times New Roman" w:hAnsi="Times New Roman" w:cs="Times New Roman"/>
          <w:sz w:val="20"/>
          <w:szCs w:val="20"/>
        </w:rPr>
        <w:footnoteRef/>
      </w:r>
      <w:r w:rsidRPr="009800BA">
        <w:rPr>
          <w:rFonts w:ascii="Times New Roman" w:hAnsi="Times New Roman" w:cs="Times New Roman"/>
          <w:sz w:val="20"/>
          <w:szCs w:val="20"/>
        </w:rPr>
        <w:t xml:space="preserve"> </w:t>
      </w:r>
      <w:r w:rsidRPr="009800BA">
        <w:rPr>
          <w:rFonts w:ascii="Times New Roman" w:hAnsi="Times New Roman" w:cs="Times New Roman"/>
          <w:sz w:val="20"/>
          <w:szCs w:val="20"/>
        </w:rPr>
        <w:t>Курсът се провежда до учебната 2006</w:t>
      </w:r>
      <w:r w:rsidRPr="009800BA">
        <w:rPr>
          <w:rFonts w:ascii="Times New Roman" w:hAnsi="Times New Roman" w:cs="Times New Roman"/>
          <w:sz w:val="20"/>
          <w:szCs w:val="20"/>
          <w:lang w:val="en-US"/>
        </w:rPr>
        <w:t>/</w:t>
      </w:r>
      <w:r w:rsidRPr="009800BA">
        <w:rPr>
          <w:rFonts w:ascii="Times New Roman" w:hAnsi="Times New Roman" w:cs="Times New Roman"/>
          <w:sz w:val="20"/>
          <w:szCs w:val="20"/>
        </w:rPr>
        <w:t>2007 г. – вж. каталога на НБУ за съответната година: проф. Асен Баликси, APLB621 Практика по визуална антропология.</w:t>
      </w:r>
    </w:p>
  </w:footnote>
  <w:footnote w:id="48">
    <w:p w14:paraId="3C57F01E" w14:textId="47D2FA3A" w:rsidR="00EB0DC0" w:rsidRPr="009800BA" w:rsidRDefault="00EB0DC0" w:rsidP="009800BA">
      <w:pPr>
        <w:pStyle w:val="FootnoteText"/>
        <w:spacing w:line="360" w:lineRule="auto"/>
        <w:ind w:firstLine="720"/>
        <w:jc w:val="both"/>
        <w:rPr>
          <w:rFonts w:ascii="Times New Roman" w:hAnsi="Times New Roman" w:cs="Times New Roman"/>
          <w:sz w:val="20"/>
          <w:szCs w:val="20"/>
        </w:rPr>
      </w:pPr>
      <w:r w:rsidRPr="009800BA">
        <w:rPr>
          <w:rStyle w:val="FootnoteReference"/>
          <w:rFonts w:ascii="Times New Roman" w:hAnsi="Times New Roman" w:cs="Times New Roman"/>
          <w:sz w:val="20"/>
          <w:szCs w:val="20"/>
        </w:rPr>
        <w:footnoteRef/>
      </w:r>
      <w:r w:rsidRPr="009800BA">
        <w:rPr>
          <w:rFonts w:ascii="Times New Roman" w:hAnsi="Times New Roman" w:cs="Times New Roman"/>
          <w:sz w:val="20"/>
          <w:szCs w:val="20"/>
        </w:rPr>
        <w:t xml:space="preserve"> </w:t>
      </w:r>
      <w:r w:rsidRPr="009800BA">
        <w:rPr>
          <w:rFonts w:ascii="Times New Roman" w:hAnsi="Times New Roman" w:cs="Times New Roman"/>
          <w:sz w:val="20"/>
          <w:szCs w:val="20"/>
        </w:rPr>
        <w:t>Напр. през 2009 г. изнесе пленарен доклад на организираната от департамента конференция, посветена на преподаването по антропология.</w:t>
      </w:r>
    </w:p>
  </w:footnote>
  <w:footnote w:id="49">
    <w:p w14:paraId="7E98267F" w14:textId="6C102081" w:rsidR="00EB0DC0" w:rsidRPr="009800BA" w:rsidRDefault="00EB0DC0" w:rsidP="009800BA">
      <w:pPr>
        <w:spacing w:line="360" w:lineRule="auto"/>
        <w:ind w:firstLine="720"/>
        <w:jc w:val="both"/>
        <w:rPr>
          <w:rFonts w:ascii="Times New Roman" w:hAnsi="Times New Roman" w:cs="Times New Roman"/>
          <w:sz w:val="20"/>
          <w:szCs w:val="20"/>
        </w:rPr>
      </w:pPr>
      <w:r w:rsidRPr="009800BA">
        <w:rPr>
          <w:rStyle w:val="FootnoteReference"/>
          <w:rFonts w:ascii="Times New Roman" w:hAnsi="Times New Roman" w:cs="Times New Roman"/>
          <w:sz w:val="20"/>
          <w:szCs w:val="20"/>
        </w:rPr>
        <w:footnoteRef/>
      </w:r>
      <w:r w:rsidRPr="009800BA">
        <w:rPr>
          <w:rFonts w:ascii="Times New Roman" w:hAnsi="Times New Roman" w:cs="Times New Roman"/>
          <w:sz w:val="20"/>
          <w:szCs w:val="20"/>
        </w:rPr>
        <w:t xml:space="preserve"> </w:t>
      </w:r>
      <w:hyperlink r:id="rId8" w:history="1">
        <w:r w:rsidRPr="009800BA">
          <w:rPr>
            <w:rStyle w:val="Hyperlink"/>
            <w:rFonts w:ascii="Times New Roman" w:hAnsi="Times New Roman" w:cs="Times New Roman"/>
            <w:sz w:val="20"/>
            <w:szCs w:val="20"/>
          </w:rPr>
          <w:t>http://old.nbu.bg/index.php?l=2165</w:t>
        </w:r>
      </w:hyperlink>
    </w:p>
  </w:footnote>
  <w:footnote w:id="50">
    <w:p w14:paraId="328EFD3F" w14:textId="1F23D066" w:rsidR="00EB0DC0" w:rsidRPr="009800BA" w:rsidRDefault="00EB0DC0" w:rsidP="009800BA">
      <w:pPr>
        <w:spacing w:line="360" w:lineRule="auto"/>
        <w:ind w:firstLine="720"/>
        <w:jc w:val="both"/>
        <w:rPr>
          <w:rFonts w:ascii="Times New Roman" w:hAnsi="Times New Roman" w:cs="Times New Roman"/>
          <w:sz w:val="20"/>
          <w:szCs w:val="20"/>
        </w:rPr>
      </w:pPr>
      <w:r w:rsidRPr="009800BA">
        <w:rPr>
          <w:rStyle w:val="FootnoteReference"/>
          <w:rFonts w:ascii="Times New Roman" w:hAnsi="Times New Roman" w:cs="Times New Roman"/>
          <w:sz w:val="20"/>
          <w:szCs w:val="20"/>
        </w:rPr>
        <w:footnoteRef/>
      </w:r>
      <w:r w:rsidRPr="009800BA">
        <w:rPr>
          <w:rFonts w:ascii="Times New Roman" w:hAnsi="Times New Roman" w:cs="Times New Roman"/>
          <w:sz w:val="20"/>
          <w:szCs w:val="20"/>
        </w:rPr>
        <w:t xml:space="preserve"> </w:t>
      </w:r>
      <w:r w:rsidRPr="009800BA">
        <w:rPr>
          <w:rFonts w:ascii="Times New Roman" w:hAnsi="Times New Roman" w:cs="Times New Roman"/>
          <w:sz w:val="20"/>
          <w:szCs w:val="20"/>
        </w:rPr>
        <w:t xml:space="preserve">During August 29-31, 1996 the Association for Balkan Anthropology organised a major international conference in Sofia on the theme: “The Role of Ideology in Balkan Anthropology” . The conference proceedings published in 1998, conference sponsored by: Wenner-Gren Foundation - NY, Open Society - Sofia, Göethe Institute – Sofia. </w:t>
      </w:r>
      <w:hyperlink r:id="rId9" w:history="1">
        <w:r w:rsidRPr="009800BA">
          <w:rPr>
            <w:rStyle w:val="Hyperlink"/>
            <w:rFonts w:ascii="Times New Roman" w:hAnsi="Times New Roman" w:cs="Times New Roman"/>
            <w:sz w:val="20"/>
            <w:szCs w:val="20"/>
          </w:rPr>
          <w:t>http://www.pkey.fi/viscult/2004/ohjaajat/ohjaajat_balikci.htm</w:t>
        </w:r>
      </w:hyperlink>
    </w:p>
  </w:footnote>
  <w:footnote w:id="51">
    <w:p w14:paraId="68295A6C" w14:textId="74FAB795" w:rsidR="00EB0DC0" w:rsidRPr="009800BA" w:rsidRDefault="00EB0DC0" w:rsidP="009800BA">
      <w:pPr>
        <w:spacing w:line="360" w:lineRule="auto"/>
        <w:ind w:firstLine="720"/>
        <w:jc w:val="both"/>
        <w:rPr>
          <w:rFonts w:ascii="Times New Roman" w:hAnsi="Times New Roman" w:cs="Times New Roman"/>
          <w:sz w:val="20"/>
          <w:szCs w:val="20"/>
          <w:lang w:val="en-US"/>
        </w:rPr>
      </w:pPr>
      <w:r w:rsidRPr="009800BA">
        <w:rPr>
          <w:rStyle w:val="FootnoteReference"/>
          <w:rFonts w:ascii="Times New Roman" w:hAnsi="Times New Roman" w:cs="Times New Roman"/>
          <w:sz w:val="20"/>
          <w:szCs w:val="20"/>
        </w:rPr>
        <w:footnoteRef/>
      </w:r>
      <w:r w:rsidRPr="009800BA">
        <w:rPr>
          <w:rFonts w:ascii="Times New Roman" w:hAnsi="Times New Roman" w:cs="Times New Roman"/>
          <w:sz w:val="20"/>
          <w:szCs w:val="20"/>
        </w:rPr>
        <w:t xml:space="preserve"> </w:t>
      </w:r>
      <w:r w:rsidRPr="009800BA">
        <w:rPr>
          <w:rFonts w:ascii="Times New Roman" w:hAnsi="Times New Roman" w:cs="Times New Roman"/>
          <w:sz w:val="20"/>
          <w:szCs w:val="20"/>
          <w:lang w:val="en-US"/>
        </w:rPr>
        <w:t xml:space="preserve">Second meeting of </w:t>
      </w:r>
      <w:r w:rsidRPr="009800BA">
        <w:rPr>
          <w:rFonts w:ascii="Times New Roman" w:hAnsi="Times New Roman" w:cs="Times New Roman"/>
          <w:sz w:val="20"/>
          <w:szCs w:val="20"/>
        </w:rPr>
        <w:t xml:space="preserve">the Association for Balkan Anthropology ‘Identity, migratuon and boundaries in the Balkans, </w:t>
      </w:r>
      <w:r w:rsidRPr="009800BA">
        <w:rPr>
          <w:rFonts w:ascii="Times New Roman" w:hAnsi="Times New Roman" w:cs="Times New Roman"/>
          <w:sz w:val="20"/>
          <w:szCs w:val="20"/>
          <w:lang w:val="en-US"/>
        </w:rPr>
        <w:t xml:space="preserve">Bucharest, </w:t>
      </w:r>
      <w:r w:rsidRPr="009800BA">
        <w:rPr>
          <w:rFonts w:ascii="Times New Roman" w:hAnsi="Times New Roman" w:cs="Times New Roman"/>
          <w:sz w:val="20"/>
          <w:szCs w:val="20"/>
        </w:rPr>
        <w:t>Sept 4-7 1997</w:t>
      </w:r>
      <w:r w:rsidRPr="009800BA">
        <w:rPr>
          <w:rFonts w:ascii="Times New Roman" w:hAnsi="Times New Roman" w:cs="Times New Roman"/>
          <w:sz w:val="20"/>
          <w:szCs w:val="20"/>
          <w:lang w:val="en-US"/>
        </w:rPr>
        <w:t>.</w:t>
      </w:r>
    </w:p>
  </w:footnote>
  <w:footnote w:id="52">
    <w:p w14:paraId="72BBB1F5" w14:textId="7F7B3144" w:rsidR="00EB0DC0" w:rsidRPr="009800BA" w:rsidRDefault="00EB0DC0" w:rsidP="009800BA">
      <w:pPr>
        <w:spacing w:line="360" w:lineRule="auto"/>
        <w:ind w:firstLine="720"/>
        <w:jc w:val="both"/>
        <w:rPr>
          <w:rFonts w:ascii="Times New Roman" w:hAnsi="Times New Roman" w:cs="Times New Roman"/>
          <w:sz w:val="20"/>
          <w:szCs w:val="20"/>
        </w:rPr>
      </w:pPr>
      <w:r w:rsidRPr="009800BA">
        <w:rPr>
          <w:rStyle w:val="FootnoteReference"/>
          <w:rFonts w:ascii="Times New Roman" w:hAnsi="Times New Roman" w:cs="Times New Roman"/>
          <w:sz w:val="20"/>
          <w:szCs w:val="20"/>
        </w:rPr>
        <w:footnoteRef/>
      </w:r>
      <w:r w:rsidRPr="009800BA">
        <w:rPr>
          <w:rFonts w:ascii="Times New Roman" w:hAnsi="Times New Roman" w:cs="Times New Roman"/>
          <w:sz w:val="20"/>
          <w:szCs w:val="20"/>
        </w:rPr>
        <w:t xml:space="preserve"> </w:t>
      </w:r>
      <w:r w:rsidRPr="009800BA">
        <w:rPr>
          <w:rFonts w:ascii="Times New Roman" w:hAnsi="Times New Roman" w:cs="Times New Roman"/>
          <w:sz w:val="20"/>
          <w:szCs w:val="20"/>
        </w:rPr>
        <w:t xml:space="preserve">International Association for Southeast European Anthropology-InASEA (Association internationale d’anthropologie du sudest européen, Internationale Gesellschaft für die Anthropologie Südosteuropas) is the successor of the first international association for the anthropology of Southeast Europe, the Association of Balkan Anthropology (ABA), founded in 1996 </w:t>
      </w:r>
      <w:hyperlink r:id="rId10" w:history="1">
        <w:r w:rsidRPr="009800BA">
          <w:rPr>
            <w:rStyle w:val="Hyperlink"/>
            <w:rFonts w:ascii="Times New Roman" w:hAnsi="Times New Roman" w:cs="Times New Roman"/>
            <w:sz w:val="20"/>
            <w:szCs w:val="20"/>
          </w:rPr>
          <w:t>http://inasea.net/?page_id=6</w:t>
        </w:r>
      </w:hyperlink>
      <w:r w:rsidRPr="009800BA">
        <w:rPr>
          <w:rFonts w:ascii="Times New Roman" w:hAnsi="Times New Roman" w:cs="Times New Roman"/>
          <w:sz w:val="20"/>
          <w:szCs w:val="20"/>
        </w:rPr>
        <w:t xml:space="preserve"> </w:t>
      </w:r>
    </w:p>
  </w:footnote>
  <w:footnote w:id="53">
    <w:p w14:paraId="2F03B054" w14:textId="76BC824C" w:rsidR="00EB0DC0" w:rsidRPr="009800BA" w:rsidRDefault="00EB0DC0" w:rsidP="009800BA">
      <w:pPr>
        <w:pStyle w:val="FootnoteText"/>
        <w:spacing w:line="360" w:lineRule="auto"/>
        <w:ind w:firstLine="720"/>
        <w:jc w:val="both"/>
        <w:rPr>
          <w:rFonts w:ascii="Times New Roman" w:hAnsi="Times New Roman" w:cs="Times New Roman"/>
          <w:sz w:val="20"/>
          <w:szCs w:val="20"/>
          <w:lang w:val="en-US"/>
        </w:rPr>
      </w:pPr>
      <w:r w:rsidRPr="009800BA">
        <w:rPr>
          <w:rStyle w:val="FootnoteReference"/>
          <w:rFonts w:ascii="Times New Roman" w:hAnsi="Times New Roman" w:cs="Times New Roman"/>
          <w:sz w:val="20"/>
          <w:szCs w:val="20"/>
        </w:rPr>
        <w:footnoteRef/>
      </w:r>
      <w:r w:rsidRPr="009800BA">
        <w:rPr>
          <w:rFonts w:ascii="Times New Roman" w:hAnsi="Times New Roman" w:cs="Times New Roman"/>
          <w:sz w:val="20"/>
          <w:szCs w:val="20"/>
        </w:rPr>
        <w:t xml:space="preserve"> </w:t>
      </w:r>
      <w:r w:rsidRPr="009800BA">
        <w:rPr>
          <w:rFonts w:ascii="Times New Roman" w:hAnsi="Times New Roman" w:cs="Times New Roman"/>
          <w:sz w:val="20"/>
          <w:szCs w:val="20"/>
        </w:rPr>
        <w:t>Шестнадесет години по-късно сдружението отново събра своя форум в София, този път с прякото домакинство и финансова подкрепа на департамент „Антропология“ в НБУ и продължаващата подкрепа на Wenner-Gren Foundation, New</w:t>
      </w:r>
      <w:r w:rsidRPr="009800BA">
        <w:rPr>
          <w:rFonts w:ascii="Times New Roman" w:hAnsi="Times New Roman" w:cs="Times New Roman"/>
          <w:sz w:val="20"/>
          <w:szCs w:val="20"/>
          <w:lang w:val="en-US"/>
        </w:rPr>
        <w:t xml:space="preserve"> </w:t>
      </w:r>
      <w:r w:rsidRPr="009800BA">
        <w:rPr>
          <w:rFonts w:ascii="Times New Roman" w:hAnsi="Times New Roman" w:cs="Times New Roman"/>
          <w:sz w:val="20"/>
          <w:szCs w:val="20"/>
        </w:rPr>
        <w:t>York; вж. Осма международна конференция на INASEA „</w:t>
      </w:r>
      <w:r w:rsidRPr="009800BA">
        <w:rPr>
          <w:rFonts w:ascii="Times New Roman" w:hAnsi="Times New Roman" w:cs="Times New Roman"/>
          <w:sz w:val="20"/>
          <w:szCs w:val="20"/>
          <w:lang w:val="en-US"/>
        </w:rPr>
        <w:t>Balkan life courses: family, childhood, youth, and old age in Southeast Europe</w:t>
      </w:r>
      <w:r w:rsidRPr="009800BA">
        <w:rPr>
          <w:rFonts w:ascii="Times New Roman" w:hAnsi="Times New Roman" w:cs="Times New Roman"/>
          <w:sz w:val="20"/>
          <w:szCs w:val="20"/>
        </w:rPr>
        <w:t>“, София, Нов български университет, 15-18.09.2016; Организатор: департамент „Антропология“; Водещ: доц. д-р Евгения Благоева, президент на InASEA</w:t>
      </w:r>
      <w:r w:rsidR="009800BA">
        <w:rPr>
          <w:rFonts w:ascii="Times New Roman" w:hAnsi="Times New Roman" w:cs="Times New Roman"/>
          <w:sz w:val="20"/>
          <w:szCs w:val="20"/>
        </w:rPr>
        <w:t xml:space="preserve"> в периода 2014-2016 г.</w:t>
      </w:r>
      <w:r w:rsidRPr="009800BA">
        <w:rPr>
          <w:rFonts w:ascii="Times New Roman" w:hAnsi="Times New Roman" w:cs="Times New Roman"/>
          <w:sz w:val="20"/>
          <w:szCs w:val="20"/>
        </w:rPr>
        <w:t xml:space="preserve">: </w:t>
      </w:r>
      <w:hyperlink r:id="rId11" w:history="1">
        <w:r w:rsidRPr="009800BA">
          <w:rPr>
            <w:rStyle w:val="Hyperlink"/>
            <w:rFonts w:ascii="Times New Roman" w:hAnsi="Times New Roman" w:cs="Times New Roman"/>
            <w:sz w:val="20"/>
            <w:szCs w:val="20"/>
          </w:rPr>
          <w:t>http://news.nbu.bg/bg/events/osma-mezhdunarodna-konferenciq-na-international-association-of-southeasteuropean-anthropology-in-asea!9289</w:t>
        </w:r>
      </w:hyperlink>
    </w:p>
  </w:footnote>
  <w:footnote w:id="54">
    <w:p w14:paraId="0C71CEEE" w14:textId="561FC519" w:rsidR="00EB0DC0" w:rsidRPr="009800BA" w:rsidRDefault="00EB0DC0" w:rsidP="009800BA">
      <w:pPr>
        <w:pStyle w:val="FootnoteText"/>
        <w:spacing w:line="360" w:lineRule="auto"/>
        <w:ind w:firstLine="720"/>
        <w:jc w:val="both"/>
        <w:rPr>
          <w:rFonts w:ascii="Times New Roman" w:hAnsi="Times New Roman" w:cs="Times New Roman"/>
          <w:sz w:val="20"/>
          <w:szCs w:val="20"/>
          <w:lang w:val="en-US"/>
        </w:rPr>
      </w:pPr>
      <w:r w:rsidRPr="009800BA">
        <w:rPr>
          <w:rStyle w:val="FootnoteReference"/>
          <w:rFonts w:ascii="Times New Roman" w:hAnsi="Times New Roman" w:cs="Times New Roman"/>
          <w:sz w:val="20"/>
          <w:szCs w:val="20"/>
        </w:rPr>
        <w:footnoteRef/>
      </w:r>
      <w:r w:rsidRPr="009800BA">
        <w:rPr>
          <w:rFonts w:ascii="Times New Roman" w:hAnsi="Times New Roman" w:cs="Times New Roman"/>
          <w:sz w:val="20"/>
          <w:szCs w:val="20"/>
        </w:rPr>
        <w:t xml:space="preserve"> </w:t>
      </w:r>
      <w:r w:rsidRPr="009800BA">
        <w:rPr>
          <w:rFonts w:ascii="Times New Roman" w:hAnsi="Times New Roman" w:cs="Times New Roman"/>
          <w:sz w:val="20"/>
          <w:szCs w:val="20"/>
        </w:rPr>
        <w:t xml:space="preserve">Един от ключовите антрополози, привлечен за каузата на департамента, беше Алан Тревичик, завършил антропология в Харвард, който през 1994 г. разви паралелен курс </w:t>
      </w:r>
      <w:r w:rsidR="009800BA">
        <w:rPr>
          <w:rFonts w:ascii="Times New Roman" w:hAnsi="Times New Roman" w:cs="Times New Roman"/>
          <w:sz w:val="20"/>
          <w:szCs w:val="20"/>
        </w:rPr>
        <w:t>„</w:t>
      </w:r>
      <w:r w:rsidRPr="009800BA">
        <w:rPr>
          <w:rFonts w:ascii="Times New Roman" w:hAnsi="Times New Roman" w:cs="Times New Roman"/>
          <w:sz w:val="20"/>
          <w:szCs w:val="20"/>
        </w:rPr>
        <w:t>Увод в антропологията</w:t>
      </w:r>
      <w:r w:rsidR="009800BA">
        <w:rPr>
          <w:rFonts w:ascii="Times New Roman" w:hAnsi="Times New Roman" w:cs="Times New Roman"/>
          <w:sz w:val="20"/>
          <w:szCs w:val="20"/>
        </w:rPr>
        <w:t>“</w:t>
      </w:r>
      <w:r w:rsidRPr="009800BA">
        <w:rPr>
          <w:rFonts w:ascii="Times New Roman" w:hAnsi="Times New Roman" w:cs="Times New Roman"/>
          <w:sz w:val="20"/>
          <w:szCs w:val="20"/>
        </w:rPr>
        <w:t xml:space="preserve"> (виж. Приложения №№25, 26 и 27), както и </w:t>
      </w:r>
      <w:r w:rsidR="009800BA">
        <w:rPr>
          <w:rFonts w:ascii="Times New Roman" w:hAnsi="Times New Roman" w:cs="Times New Roman"/>
          <w:sz w:val="20"/>
          <w:szCs w:val="20"/>
        </w:rPr>
        <w:t>„</w:t>
      </w:r>
      <w:r w:rsidRPr="009800BA">
        <w:rPr>
          <w:rFonts w:ascii="Times New Roman" w:hAnsi="Times New Roman" w:cs="Times New Roman"/>
          <w:sz w:val="20"/>
          <w:szCs w:val="20"/>
        </w:rPr>
        <w:t>Антропология и крос-културна психология</w:t>
      </w:r>
      <w:r w:rsidR="009800BA">
        <w:rPr>
          <w:rFonts w:ascii="Times New Roman" w:hAnsi="Times New Roman" w:cs="Times New Roman"/>
          <w:sz w:val="20"/>
          <w:szCs w:val="20"/>
        </w:rPr>
        <w:t>“</w:t>
      </w:r>
      <w:r w:rsidRPr="009800BA">
        <w:rPr>
          <w:rFonts w:ascii="Times New Roman" w:hAnsi="Times New Roman" w:cs="Times New Roman"/>
          <w:sz w:val="20"/>
          <w:szCs w:val="20"/>
        </w:rPr>
        <w:t xml:space="preserve"> (виж. Приложение 28), накрая предложи и курс </w:t>
      </w:r>
      <w:r w:rsidR="009800BA">
        <w:rPr>
          <w:rFonts w:ascii="Times New Roman" w:hAnsi="Times New Roman" w:cs="Times New Roman"/>
          <w:sz w:val="20"/>
          <w:szCs w:val="20"/>
        </w:rPr>
        <w:t>„</w:t>
      </w:r>
      <w:r w:rsidRPr="009800BA">
        <w:rPr>
          <w:rFonts w:ascii="Times New Roman" w:hAnsi="Times New Roman" w:cs="Times New Roman"/>
          <w:sz w:val="20"/>
          <w:szCs w:val="20"/>
        </w:rPr>
        <w:t>Антропология на любовта</w:t>
      </w:r>
      <w:r w:rsidR="009800BA">
        <w:rPr>
          <w:rFonts w:ascii="Times New Roman" w:hAnsi="Times New Roman" w:cs="Times New Roman"/>
          <w:sz w:val="20"/>
          <w:szCs w:val="20"/>
        </w:rPr>
        <w:t>“</w:t>
      </w:r>
      <w:r w:rsidRPr="009800BA">
        <w:rPr>
          <w:rFonts w:ascii="Times New Roman" w:hAnsi="Times New Roman" w:cs="Times New Roman"/>
          <w:sz w:val="20"/>
          <w:szCs w:val="20"/>
        </w:rPr>
        <w:t>; през 1995</w:t>
      </w:r>
      <w:r w:rsidR="009800BA">
        <w:rPr>
          <w:rFonts w:ascii="Times New Roman" w:hAnsi="Times New Roman" w:cs="Times New Roman"/>
          <w:sz w:val="20"/>
          <w:szCs w:val="20"/>
        </w:rPr>
        <w:t xml:space="preserve"> г.</w:t>
      </w:r>
      <w:r w:rsidRPr="009800BA">
        <w:rPr>
          <w:rFonts w:ascii="Times New Roman" w:hAnsi="Times New Roman" w:cs="Times New Roman"/>
          <w:sz w:val="20"/>
          <w:szCs w:val="20"/>
        </w:rPr>
        <w:t xml:space="preserve"> се премести да преподава в Американския университет в България. Асен Балъкчиев и Алан Тревичик бяха и основни говорители – редом с други американски антрополози като Джералд Крийд, </w:t>
      </w:r>
      <w:r w:rsidRPr="009800BA">
        <w:rPr>
          <w:rFonts w:ascii="Times New Roman" w:hAnsi="Times New Roman" w:cs="Times New Roman"/>
          <w:sz w:val="20"/>
          <w:szCs w:val="20"/>
          <w:lang w:val="en-US"/>
        </w:rPr>
        <w:t>David Kideckel</w:t>
      </w:r>
      <w:r w:rsidRPr="009800BA">
        <w:rPr>
          <w:rFonts w:ascii="Times New Roman" w:hAnsi="Times New Roman" w:cs="Times New Roman"/>
          <w:sz w:val="20"/>
          <w:szCs w:val="20"/>
        </w:rPr>
        <w:t xml:space="preserve">, Daniel Bates, Mieke Meurs, </w:t>
      </w:r>
      <w:r w:rsidRPr="009800BA">
        <w:rPr>
          <w:rFonts w:ascii="Times New Roman" w:hAnsi="Times New Roman" w:cs="Times New Roman"/>
          <w:sz w:val="20"/>
          <w:szCs w:val="20"/>
          <w:lang w:val="en-US"/>
        </w:rPr>
        <w:t xml:space="preserve">Carol Nagengast </w:t>
      </w:r>
      <w:r w:rsidR="009800BA">
        <w:rPr>
          <w:rFonts w:ascii="Times New Roman" w:hAnsi="Times New Roman" w:cs="Times New Roman"/>
          <w:sz w:val="20"/>
          <w:szCs w:val="20"/>
          <w:lang w:val="en-US"/>
        </w:rPr>
        <w:t>–</w:t>
      </w:r>
      <w:r w:rsidRPr="009800BA">
        <w:rPr>
          <w:rFonts w:ascii="Times New Roman" w:hAnsi="Times New Roman" w:cs="Times New Roman"/>
          <w:sz w:val="20"/>
          <w:szCs w:val="20"/>
        </w:rPr>
        <w:t xml:space="preserve"> в Школа за обучение “Приложение на теренни антропологични методи в други социални науки”, организирана от незабравимата Веска Кожухарова и открита от Георги Фотев, тогава директор на Института по социология (виж. Приожение №29).</w:t>
      </w:r>
    </w:p>
  </w:footnote>
  <w:footnote w:id="55">
    <w:p w14:paraId="6187A65A" w14:textId="1BD9346A" w:rsidR="00EB0DC0" w:rsidRPr="009800BA" w:rsidRDefault="00EB0DC0" w:rsidP="009800BA">
      <w:pPr>
        <w:pStyle w:val="FootnoteText"/>
        <w:spacing w:line="360" w:lineRule="auto"/>
        <w:ind w:firstLine="720"/>
        <w:jc w:val="both"/>
        <w:rPr>
          <w:rFonts w:ascii="Times New Roman" w:hAnsi="Times New Roman" w:cs="Times New Roman"/>
          <w:sz w:val="20"/>
          <w:szCs w:val="20"/>
        </w:rPr>
      </w:pPr>
      <w:r w:rsidRPr="009800BA">
        <w:rPr>
          <w:rStyle w:val="FootnoteReference"/>
          <w:rFonts w:ascii="Times New Roman" w:hAnsi="Times New Roman" w:cs="Times New Roman"/>
          <w:sz w:val="20"/>
          <w:szCs w:val="20"/>
        </w:rPr>
        <w:footnoteRef/>
      </w:r>
      <w:r w:rsidRPr="009800BA">
        <w:rPr>
          <w:rFonts w:ascii="Times New Roman" w:hAnsi="Times New Roman" w:cs="Times New Roman"/>
          <w:sz w:val="20"/>
          <w:szCs w:val="20"/>
        </w:rPr>
        <w:t xml:space="preserve"> </w:t>
      </w:r>
      <w:hyperlink r:id="rId12" w:history="1">
        <w:r w:rsidRPr="009800BA">
          <w:rPr>
            <w:rStyle w:val="Hyperlink"/>
            <w:rFonts w:ascii="Times New Roman" w:hAnsi="Times New Roman" w:cs="Times New Roman"/>
            <w:sz w:val="20"/>
            <w:szCs w:val="20"/>
          </w:rPr>
          <w:t>http://nbu.bg/bg/za-nbu/pochetni-doktori/asen-baliksi</w:t>
        </w:r>
      </w:hyperlink>
      <w:r w:rsidRPr="009800BA">
        <w:rPr>
          <w:rFonts w:ascii="Times New Roman" w:hAnsi="Times New Roman" w:cs="Times New Roman"/>
          <w:sz w:val="20"/>
          <w:szCs w:val="20"/>
        </w:rPr>
        <w:t xml:space="preserve"> ; виж. Приложение №30</w:t>
      </w:r>
      <w:r w:rsidR="009800BA">
        <w:rPr>
          <w:rFonts w:ascii="Times New Roman" w:hAnsi="Times New Roman" w:cs="Times New Roman"/>
          <w:sz w:val="20"/>
          <w:szCs w:val="20"/>
        </w:rPr>
        <w:t>.</w:t>
      </w:r>
    </w:p>
  </w:footnote>
  <w:footnote w:id="56">
    <w:p w14:paraId="7CD6B0AF" w14:textId="3B92E466" w:rsidR="00EB0DC0" w:rsidRPr="009800BA" w:rsidRDefault="00EB0DC0" w:rsidP="009800BA">
      <w:pPr>
        <w:pStyle w:val="FootnoteText"/>
        <w:spacing w:line="360" w:lineRule="auto"/>
        <w:ind w:firstLine="720"/>
        <w:jc w:val="both"/>
        <w:rPr>
          <w:rFonts w:ascii="Times New Roman" w:hAnsi="Times New Roman" w:cs="Times New Roman"/>
          <w:sz w:val="20"/>
          <w:szCs w:val="20"/>
        </w:rPr>
      </w:pPr>
      <w:r w:rsidRPr="009800BA">
        <w:rPr>
          <w:rStyle w:val="FootnoteReference"/>
          <w:rFonts w:ascii="Times New Roman" w:hAnsi="Times New Roman" w:cs="Times New Roman"/>
          <w:sz w:val="20"/>
          <w:szCs w:val="20"/>
        </w:rPr>
        <w:footnoteRef/>
      </w:r>
      <w:r w:rsidRPr="009800BA">
        <w:rPr>
          <w:rFonts w:ascii="Times New Roman" w:hAnsi="Times New Roman" w:cs="Times New Roman"/>
          <w:sz w:val="20"/>
          <w:szCs w:val="20"/>
        </w:rPr>
        <w:t xml:space="preserve"> </w:t>
      </w:r>
      <w:r w:rsidRPr="009800BA">
        <w:rPr>
          <w:rFonts w:ascii="Times New Roman" w:hAnsi="Times New Roman" w:cs="Times New Roman"/>
          <w:sz w:val="20"/>
          <w:szCs w:val="20"/>
        </w:rPr>
        <w:t>Open Society Institute’s Higher Education Support Project (HESP).</w:t>
      </w:r>
    </w:p>
  </w:footnote>
  <w:footnote w:id="57">
    <w:p w14:paraId="376672C3" w14:textId="47B5AAB2" w:rsidR="00EB0DC0" w:rsidRPr="009800BA" w:rsidRDefault="00EB0DC0" w:rsidP="009800BA">
      <w:pPr>
        <w:pStyle w:val="FootnoteText"/>
        <w:spacing w:line="360" w:lineRule="auto"/>
        <w:ind w:firstLine="720"/>
        <w:jc w:val="both"/>
        <w:rPr>
          <w:rFonts w:ascii="Times New Roman" w:hAnsi="Times New Roman" w:cs="Times New Roman"/>
          <w:sz w:val="20"/>
          <w:szCs w:val="20"/>
        </w:rPr>
      </w:pPr>
      <w:r w:rsidRPr="009800BA">
        <w:rPr>
          <w:rStyle w:val="FootnoteReference"/>
          <w:rFonts w:ascii="Times New Roman" w:hAnsi="Times New Roman" w:cs="Times New Roman"/>
          <w:sz w:val="20"/>
          <w:szCs w:val="20"/>
        </w:rPr>
        <w:footnoteRef/>
      </w:r>
      <w:r w:rsidRPr="009800BA">
        <w:rPr>
          <w:rFonts w:ascii="Times New Roman" w:hAnsi="Times New Roman" w:cs="Times New Roman"/>
          <w:sz w:val="20"/>
          <w:szCs w:val="20"/>
        </w:rPr>
        <w:t xml:space="preserve"> </w:t>
      </w:r>
      <w:r w:rsidRPr="009800BA">
        <w:rPr>
          <w:rFonts w:ascii="Times New Roman" w:hAnsi="Times New Roman" w:cs="Times New Roman"/>
          <w:sz w:val="20"/>
          <w:szCs w:val="20"/>
        </w:rPr>
        <w:t>Няма да се спирам по-подробно на темата, тъй като Питър Блек е споделил своя опит в настоящия сборник, но специално искам да подчертая подкрепата, която ми оказа при струкурирането и оформяне на съдържанието на курса ми „Антропология на Черноморието“. Извън това незабравими остават дългите разговори на вечеря у нас, където антропологията се появяваше в разкази за съдби на антрополози, истории с премеждия, находки и злополуки.</w:t>
      </w:r>
    </w:p>
  </w:footnote>
  <w:footnote w:id="58">
    <w:p w14:paraId="0255470C" w14:textId="19423B6F" w:rsidR="00EB0DC0" w:rsidRPr="009800BA" w:rsidRDefault="00EB0DC0" w:rsidP="009800BA">
      <w:pPr>
        <w:pStyle w:val="FootnoteText"/>
        <w:spacing w:line="360" w:lineRule="auto"/>
        <w:ind w:firstLine="720"/>
        <w:jc w:val="both"/>
        <w:rPr>
          <w:rFonts w:ascii="Times New Roman" w:hAnsi="Times New Roman" w:cs="Times New Roman"/>
          <w:sz w:val="20"/>
          <w:szCs w:val="20"/>
        </w:rPr>
      </w:pPr>
      <w:r w:rsidRPr="009800BA">
        <w:rPr>
          <w:rStyle w:val="FootnoteReference"/>
          <w:rFonts w:ascii="Times New Roman" w:hAnsi="Times New Roman" w:cs="Times New Roman"/>
          <w:sz w:val="20"/>
          <w:szCs w:val="20"/>
        </w:rPr>
        <w:footnoteRef/>
      </w:r>
      <w:r w:rsidRPr="009800BA">
        <w:rPr>
          <w:rFonts w:ascii="Times New Roman" w:hAnsi="Times New Roman" w:cs="Times New Roman"/>
          <w:sz w:val="20"/>
          <w:szCs w:val="20"/>
        </w:rPr>
        <w:t xml:space="preserve"> </w:t>
      </w:r>
      <w:r w:rsidRPr="009800BA">
        <w:rPr>
          <w:rFonts w:ascii="Times New Roman" w:hAnsi="Times New Roman" w:cs="Times New Roman"/>
          <w:sz w:val="20"/>
          <w:szCs w:val="20"/>
        </w:rPr>
        <w:t>Това не бе необичайно за НБУ, който още от самото си създаване поддържа интензивни връзки с БАН като цяло и с отделни институти или професионални мрежи от него.</w:t>
      </w:r>
    </w:p>
  </w:footnote>
  <w:footnote w:id="59">
    <w:p w14:paraId="323222F7" w14:textId="32C9E2BC" w:rsidR="00EB0DC0" w:rsidRPr="009800BA" w:rsidRDefault="00EB0DC0" w:rsidP="009800BA">
      <w:pPr>
        <w:pStyle w:val="FootnoteText"/>
        <w:spacing w:line="360" w:lineRule="auto"/>
        <w:ind w:firstLine="720"/>
        <w:jc w:val="both"/>
        <w:rPr>
          <w:rFonts w:ascii="Times New Roman" w:hAnsi="Times New Roman" w:cs="Times New Roman"/>
          <w:sz w:val="20"/>
          <w:szCs w:val="20"/>
        </w:rPr>
      </w:pPr>
      <w:r w:rsidRPr="009800BA">
        <w:rPr>
          <w:rStyle w:val="FootnoteReference"/>
          <w:rFonts w:ascii="Times New Roman" w:hAnsi="Times New Roman" w:cs="Times New Roman"/>
          <w:sz w:val="20"/>
          <w:szCs w:val="20"/>
        </w:rPr>
        <w:footnoteRef/>
      </w:r>
      <w:r w:rsidRPr="009800BA">
        <w:rPr>
          <w:rFonts w:ascii="Times New Roman" w:hAnsi="Times New Roman" w:cs="Times New Roman"/>
          <w:sz w:val="20"/>
          <w:szCs w:val="20"/>
        </w:rPr>
        <w:t xml:space="preserve"> </w:t>
      </w:r>
      <w:r w:rsidRPr="009800BA">
        <w:rPr>
          <w:rFonts w:ascii="Times New Roman" w:hAnsi="Times New Roman" w:cs="Times New Roman"/>
          <w:sz w:val="20"/>
          <w:szCs w:val="20"/>
        </w:rPr>
        <w:t>Като повечето от нас самата Милена Беновска също произлиза от секция “Теория на фолклора”, после се прехвърли в Института по етнография – БАН, поради което вероятно привлече в НБУ повече колеги-етнографи.</w:t>
      </w:r>
    </w:p>
  </w:footnote>
  <w:footnote w:id="60">
    <w:p w14:paraId="09ECEF54" w14:textId="42ECD1F5" w:rsidR="00EB0DC0" w:rsidRPr="009800BA" w:rsidRDefault="00EB0DC0" w:rsidP="009800BA">
      <w:pPr>
        <w:pStyle w:val="FootnoteText"/>
        <w:spacing w:line="360" w:lineRule="auto"/>
        <w:ind w:firstLine="720"/>
        <w:jc w:val="both"/>
        <w:rPr>
          <w:rFonts w:ascii="Times New Roman" w:hAnsi="Times New Roman" w:cs="Times New Roman"/>
          <w:sz w:val="20"/>
          <w:szCs w:val="20"/>
        </w:rPr>
      </w:pPr>
      <w:r w:rsidRPr="009800BA">
        <w:rPr>
          <w:rStyle w:val="FootnoteReference"/>
          <w:rFonts w:ascii="Times New Roman" w:hAnsi="Times New Roman" w:cs="Times New Roman"/>
          <w:sz w:val="20"/>
          <w:szCs w:val="20"/>
        </w:rPr>
        <w:footnoteRef/>
      </w:r>
      <w:r w:rsidRPr="009800BA">
        <w:rPr>
          <w:rFonts w:ascii="Times New Roman" w:hAnsi="Times New Roman" w:cs="Times New Roman"/>
          <w:sz w:val="20"/>
          <w:szCs w:val="20"/>
        </w:rPr>
        <w:t xml:space="preserve"> </w:t>
      </w:r>
      <w:r w:rsidRPr="009800BA">
        <w:rPr>
          <w:rFonts w:ascii="Times New Roman" w:hAnsi="Times New Roman" w:cs="Times New Roman"/>
          <w:sz w:val="20"/>
          <w:szCs w:val="20"/>
        </w:rPr>
        <w:t xml:space="preserve">За повече подробности относно програмата, съветът и преподавателите ѝ виж. </w:t>
      </w:r>
      <w:hyperlink r:id="rId13" w:history="1">
        <w:r w:rsidRPr="009800BA">
          <w:rPr>
            <w:rStyle w:val="Hyperlink"/>
            <w:rFonts w:ascii="Times New Roman" w:hAnsi="Times New Roman" w:cs="Times New Roman"/>
            <w:sz w:val="20"/>
            <w:szCs w:val="20"/>
          </w:rPr>
          <w:t>http://www.naps.bg/vu_subj_detail.php?vu_id=99&amp;subject_id=1007</w:t>
        </w:r>
      </w:hyperlink>
    </w:p>
  </w:footnote>
  <w:footnote w:id="61">
    <w:p w14:paraId="342D11C5" w14:textId="4260AA82" w:rsidR="00EB0DC0" w:rsidRPr="009800BA" w:rsidRDefault="00EB0DC0" w:rsidP="009800BA">
      <w:pPr>
        <w:pStyle w:val="FootnoteText"/>
        <w:spacing w:line="360" w:lineRule="auto"/>
        <w:ind w:firstLine="720"/>
        <w:jc w:val="both"/>
        <w:rPr>
          <w:rFonts w:ascii="Times New Roman" w:hAnsi="Times New Roman" w:cs="Times New Roman"/>
          <w:sz w:val="20"/>
          <w:szCs w:val="20"/>
        </w:rPr>
      </w:pPr>
      <w:r w:rsidRPr="009800BA">
        <w:rPr>
          <w:rStyle w:val="FootnoteReference"/>
          <w:rFonts w:ascii="Times New Roman" w:hAnsi="Times New Roman" w:cs="Times New Roman"/>
          <w:sz w:val="20"/>
          <w:szCs w:val="20"/>
        </w:rPr>
        <w:footnoteRef/>
      </w:r>
      <w:r w:rsidRPr="009800BA">
        <w:rPr>
          <w:rFonts w:ascii="Times New Roman" w:hAnsi="Times New Roman" w:cs="Times New Roman"/>
          <w:sz w:val="20"/>
          <w:szCs w:val="20"/>
        </w:rPr>
        <w:t xml:space="preserve"> </w:t>
      </w:r>
      <w:r w:rsidRPr="009800BA">
        <w:rPr>
          <w:rFonts w:ascii="Times New Roman" w:hAnsi="Times New Roman" w:cs="Times New Roman"/>
          <w:sz w:val="20"/>
          <w:szCs w:val="20"/>
        </w:rPr>
        <w:t>Но темата за Югоизточна Европа продължава за департаменти и преподаватели в НБУ, напр. през учебната 2017</w:t>
      </w:r>
      <w:r w:rsidRPr="009800BA">
        <w:rPr>
          <w:rFonts w:ascii="Times New Roman" w:hAnsi="Times New Roman" w:cs="Times New Roman"/>
          <w:sz w:val="20"/>
          <w:szCs w:val="20"/>
          <w:lang w:val="en-US"/>
        </w:rPr>
        <w:t>/</w:t>
      </w:r>
      <w:r w:rsidRPr="009800BA">
        <w:rPr>
          <w:rFonts w:ascii="Times New Roman" w:hAnsi="Times New Roman" w:cs="Times New Roman"/>
          <w:sz w:val="20"/>
          <w:szCs w:val="20"/>
        </w:rPr>
        <w:t>20</w:t>
      </w:r>
      <w:r w:rsidRPr="009800BA">
        <w:rPr>
          <w:rFonts w:ascii="Times New Roman" w:hAnsi="Times New Roman" w:cs="Times New Roman"/>
          <w:sz w:val="20"/>
          <w:szCs w:val="20"/>
          <w:lang w:val="en-US"/>
        </w:rPr>
        <w:t>18</w:t>
      </w:r>
      <w:r w:rsidRPr="009800BA">
        <w:rPr>
          <w:rFonts w:ascii="Times New Roman" w:hAnsi="Times New Roman" w:cs="Times New Roman"/>
          <w:sz w:val="20"/>
          <w:szCs w:val="20"/>
        </w:rPr>
        <w:t xml:space="preserve"> г. университетът предлага магистърска програма “Югоизточноевропейски изследвания (на английски език)”: поддържана от департамента по история, но с интердисциплинарен характер и засилено участие на политолози. </w:t>
      </w:r>
      <w:hyperlink r:id="rId14" w:history="1">
        <w:r w:rsidRPr="009800BA">
          <w:rPr>
            <w:rStyle w:val="Hyperlink"/>
            <w:rFonts w:ascii="Times New Roman" w:hAnsi="Times New Roman" w:cs="Times New Roman"/>
            <w:sz w:val="20"/>
            <w:szCs w:val="20"/>
          </w:rPr>
          <w:t>http://ecatalog.nbu.bg/default.asp?V_Year=2017&amp;PageShow=programpresent&amp;P_Menu=generalinfo&amp;Fac_ID=4&amp;M_PHD=0&amp;P_ID=2652&amp;TabIndex=1</w:t>
        </w:r>
      </w:hyperlink>
      <w:r w:rsidRPr="009800BA">
        <w:rPr>
          <w:rFonts w:ascii="Times New Roman" w:hAnsi="Times New Roman" w:cs="Times New Roman"/>
          <w:sz w:val="20"/>
          <w:szCs w:val="20"/>
        </w:rPr>
        <w:t xml:space="preserve"> </w:t>
      </w:r>
    </w:p>
  </w:footnote>
  <w:footnote w:id="62">
    <w:p w14:paraId="41FA766C" w14:textId="16793A21" w:rsidR="00EB0DC0" w:rsidRPr="009800BA" w:rsidRDefault="00EB0DC0" w:rsidP="009800BA">
      <w:pPr>
        <w:pStyle w:val="FootnoteText"/>
        <w:spacing w:line="360" w:lineRule="auto"/>
        <w:ind w:firstLine="720"/>
        <w:jc w:val="both"/>
        <w:rPr>
          <w:rFonts w:ascii="Times New Roman" w:hAnsi="Times New Roman" w:cs="Times New Roman"/>
          <w:sz w:val="20"/>
          <w:szCs w:val="20"/>
        </w:rPr>
      </w:pPr>
      <w:r w:rsidRPr="009800BA">
        <w:rPr>
          <w:rStyle w:val="FootnoteReference"/>
          <w:rFonts w:ascii="Times New Roman" w:hAnsi="Times New Roman" w:cs="Times New Roman"/>
          <w:sz w:val="20"/>
          <w:szCs w:val="20"/>
        </w:rPr>
        <w:footnoteRef/>
      </w:r>
      <w:r w:rsidRPr="009800BA">
        <w:rPr>
          <w:rFonts w:ascii="Times New Roman" w:hAnsi="Times New Roman" w:cs="Times New Roman"/>
          <w:sz w:val="20"/>
          <w:szCs w:val="20"/>
        </w:rPr>
        <w:t xml:space="preserve"> </w:t>
      </w:r>
      <w:hyperlink r:id="rId15" w:history="1">
        <w:r w:rsidRPr="009800BA">
          <w:rPr>
            <w:rStyle w:val="Hyperlink"/>
            <w:rFonts w:ascii="Times New Roman" w:hAnsi="Times New Roman" w:cs="Times New Roman"/>
            <w:sz w:val="20"/>
            <w:szCs w:val="20"/>
          </w:rPr>
          <w:t>http://nbu.bg/bg/za-nbu/pochetni-doktori/klaus-rot</w:t>
        </w:r>
      </w:hyperlink>
      <w:r w:rsidRPr="009800BA">
        <w:rPr>
          <w:rFonts w:ascii="Times New Roman" w:hAnsi="Times New Roman" w:cs="Times New Roman"/>
          <w:sz w:val="20"/>
          <w:szCs w:val="20"/>
        </w:rPr>
        <w:t xml:space="preserve"> </w:t>
      </w:r>
    </w:p>
  </w:footnote>
  <w:footnote w:id="63">
    <w:p w14:paraId="52CF5A9A" w14:textId="4D2DA0F2" w:rsidR="00EB0DC0" w:rsidRPr="009800BA" w:rsidRDefault="00EB0DC0" w:rsidP="009800BA">
      <w:pPr>
        <w:pStyle w:val="FootnoteText"/>
        <w:spacing w:line="360" w:lineRule="auto"/>
        <w:ind w:firstLine="720"/>
        <w:jc w:val="both"/>
        <w:rPr>
          <w:rFonts w:ascii="Times New Roman" w:hAnsi="Times New Roman" w:cs="Times New Roman"/>
          <w:sz w:val="20"/>
          <w:szCs w:val="20"/>
        </w:rPr>
      </w:pPr>
      <w:r w:rsidRPr="009800BA">
        <w:rPr>
          <w:rStyle w:val="FootnoteReference"/>
          <w:rFonts w:ascii="Times New Roman" w:hAnsi="Times New Roman" w:cs="Times New Roman"/>
          <w:sz w:val="20"/>
          <w:szCs w:val="20"/>
        </w:rPr>
        <w:footnoteRef/>
      </w:r>
      <w:r w:rsidRPr="009800BA">
        <w:rPr>
          <w:rFonts w:ascii="Times New Roman" w:hAnsi="Times New Roman" w:cs="Times New Roman"/>
          <w:sz w:val="20"/>
          <w:szCs w:val="20"/>
        </w:rPr>
        <w:t xml:space="preserve"> </w:t>
      </w:r>
      <w:r w:rsidRPr="009800BA">
        <w:rPr>
          <w:rFonts w:ascii="Times New Roman" w:hAnsi="Times New Roman" w:cs="Times New Roman"/>
          <w:sz w:val="20"/>
          <w:szCs w:val="20"/>
        </w:rPr>
        <w:t xml:space="preserve">Редом със споменатите в текста мрежи и организации трябва специално да се спомене, че трима преподаватели от департамента, измежду които ръководителят на департамента Магдалена Елчинова и моя милост, са членове на European Association of Social Anthropologists (EASA), </w:t>
      </w:r>
      <w:hyperlink r:id="rId16" w:history="1">
        <w:r w:rsidRPr="009800BA">
          <w:rPr>
            <w:rStyle w:val="Hyperlink"/>
            <w:rFonts w:ascii="Times New Roman" w:hAnsi="Times New Roman" w:cs="Times New Roman"/>
            <w:sz w:val="20"/>
            <w:szCs w:val="20"/>
          </w:rPr>
          <w:t>https://www.easaonline.org</w:t>
        </w:r>
      </w:hyperlink>
      <w:r w:rsidRPr="009800BA">
        <w:rPr>
          <w:rFonts w:ascii="Times New Roman" w:hAnsi="Times New Roman" w:cs="Times New Roman"/>
          <w:sz w:val="20"/>
          <w:szCs w:val="20"/>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FA0675"/>
    <w:multiLevelType w:val="multilevel"/>
    <w:tmpl w:val="AC6E70E6"/>
    <w:lvl w:ilvl="0">
      <w:start w:val="2002"/>
      <w:numFmt w:val="decimal"/>
      <w:lvlText w:val="%1"/>
      <w:lvlJc w:val="left"/>
      <w:pPr>
        <w:ind w:left="1140" w:hanging="1140"/>
      </w:pPr>
      <w:rPr>
        <w:rFonts w:hint="default"/>
      </w:rPr>
    </w:lvl>
    <w:lvl w:ilvl="1">
      <w:start w:val="2003"/>
      <w:numFmt w:val="decimal"/>
      <w:lvlText w:val="%1-%2"/>
      <w:lvlJc w:val="left"/>
      <w:pPr>
        <w:ind w:left="1140" w:hanging="1140"/>
      </w:pPr>
      <w:rPr>
        <w:rFonts w:hint="default"/>
      </w:rPr>
    </w:lvl>
    <w:lvl w:ilvl="2">
      <w:start w:val="1"/>
      <w:numFmt w:val="decimal"/>
      <w:lvlText w:val="%1-%2.%3"/>
      <w:lvlJc w:val="left"/>
      <w:pPr>
        <w:ind w:left="1140" w:hanging="1140"/>
      </w:pPr>
      <w:rPr>
        <w:rFonts w:hint="default"/>
      </w:rPr>
    </w:lvl>
    <w:lvl w:ilvl="3">
      <w:start w:val="1"/>
      <w:numFmt w:val="decimal"/>
      <w:lvlText w:val="%1-%2.%3.%4"/>
      <w:lvlJc w:val="left"/>
      <w:pPr>
        <w:ind w:left="1140" w:hanging="1140"/>
      </w:pPr>
      <w:rPr>
        <w:rFonts w:hint="default"/>
      </w:rPr>
    </w:lvl>
    <w:lvl w:ilvl="4">
      <w:start w:val="1"/>
      <w:numFmt w:val="decimal"/>
      <w:lvlText w:val="%1-%2.%3.%4.%5"/>
      <w:lvlJc w:val="left"/>
      <w:pPr>
        <w:ind w:left="1140" w:hanging="11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894B09"/>
    <w:multiLevelType w:val="hybridMultilevel"/>
    <w:tmpl w:val="8ACA096E"/>
    <w:lvl w:ilvl="0" w:tplc="26B2DABA">
      <w:start w:val="2005"/>
      <w:numFmt w:val="decimal"/>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4C1F1E"/>
    <w:multiLevelType w:val="hybridMultilevel"/>
    <w:tmpl w:val="A8A2037C"/>
    <w:lvl w:ilvl="0" w:tplc="BF8A86AC">
      <w:start w:val="2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1C729F"/>
    <w:multiLevelType w:val="hybridMultilevel"/>
    <w:tmpl w:val="A3F2055A"/>
    <w:lvl w:ilvl="0" w:tplc="BF8A86AC">
      <w:start w:val="1979"/>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CD25D0"/>
    <w:multiLevelType w:val="hybridMultilevel"/>
    <w:tmpl w:val="C514024A"/>
    <w:lvl w:ilvl="0" w:tplc="BF8A86AC">
      <w:start w:val="2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141A92"/>
    <w:multiLevelType w:val="hybridMultilevel"/>
    <w:tmpl w:val="F6607C72"/>
    <w:lvl w:ilvl="0" w:tplc="6BB0D0CE">
      <w:start w:val="1991"/>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C87E1C"/>
    <w:multiLevelType w:val="hybridMultilevel"/>
    <w:tmpl w:val="E44A6C60"/>
    <w:lvl w:ilvl="0" w:tplc="BF8A86AC">
      <w:start w:val="2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2E1DFF"/>
    <w:multiLevelType w:val="hybridMultilevel"/>
    <w:tmpl w:val="EAE4E6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6"/>
  </w:num>
  <w:num w:numId="2">
    <w:abstractNumId w:val="5"/>
  </w:num>
  <w:num w:numId="3">
    <w:abstractNumId w:val="0"/>
  </w:num>
  <w:num w:numId="4">
    <w:abstractNumId w:val="1"/>
  </w:num>
  <w:num w:numId="5">
    <w:abstractNumId w:val="4"/>
  </w:num>
  <w:num w:numId="6">
    <w:abstractNumId w:val="7"/>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043"/>
    <w:rsid w:val="0000014B"/>
    <w:rsid w:val="00002B0F"/>
    <w:rsid w:val="00002E3F"/>
    <w:rsid w:val="000062B1"/>
    <w:rsid w:val="00012E76"/>
    <w:rsid w:val="000158B4"/>
    <w:rsid w:val="00041E81"/>
    <w:rsid w:val="00044E75"/>
    <w:rsid w:val="00053F6A"/>
    <w:rsid w:val="0005771B"/>
    <w:rsid w:val="00067D86"/>
    <w:rsid w:val="00076197"/>
    <w:rsid w:val="000A66A5"/>
    <w:rsid w:val="000A6B80"/>
    <w:rsid w:val="000B37D6"/>
    <w:rsid w:val="000B49A3"/>
    <w:rsid w:val="000B592E"/>
    <w:rsid w:val="000B7FB0"/>
    <w:rsid w:val="000C0914"/>
    <w:rsid w:val="000C5F29"/>
    <w:rsid w:val="000C6BED"/>
    <w:rsid w:val="000C7168"/>
    <w:rsid w:val="000C7824"/>
    <w:rsid w:val="000E0858"/>
    <w:rsid w:val="000E5E45"/>
    <w:rsid w:val="000E5ECE"/>
    <w:rsid w:val="000F08AA"/>
    <w:rsid w:val="000F149D"/>
    <w:rsid w:val="000F1E55"/>
    <w:rsid w:val="000F23CC"/>
    <w:rsid w:val="000F63CD"/>
    <w:rsid w:val="000F70BE"/>
    <w:rsid w:val="00100A49"/>
    <w:rsid w:val="001040C0"/>
    <w:rsid w:val="001049C4"/>
    <w:rsid w:val="0011039A"/>
    <w:rsid w:val="001148A6"/>
    <w:rsid w:val="00124F36"/>
    <w:rsid w:val="00126B01"/>
    <w:rsid w:val="00133ACA"/>
    <w:rsid w:val="00140116"/>
    <w:rsid w:val="00144256"/>
    <w:rsid w:val="001466D8"/>
    <w:rsid w:val="00150EAA"/>
    <w:rsid w:val="0015117D"/>
    <w:rsid w:val="00153C6D"/>
    <w:rsid w:val="00165B7D"/>
    <w:rsid w:val="00170B5F"/>
    <w:rsid w:val="00170DDF"/>
    <w:rsid w:val="00171B2E"/>
    <w:rsid w:val="00174BFC"/>
    <w:rsid w:val="00174F9C"/>
    <w:rsid w:val="001767A3"/>
    <w:rsid w:val="001A24D2"/>
    <w:rsid w:val="001B18D7"/>
    <w:rsid w:val="001B33B1"/>
    <w:rsid w:val="001B507F"/>
    <w:rsid w:val="001C2347"/>
    <w:rsid w:val="001D25C5"/>
    <w:rsid w:val="001E0534"/>
    <w:rsid w:val="001E3C33"/>
    <w:rsid w:val="001E48D2"/>
    <w:rsid w:val="001F4A23"/>
    <w:rsid w:val="001F511A"/>
    <w:rsid w:val="001F62F9"/>
    <w:rsid w:val="00202C0F"/>
    <w:rsid w:val="00204CB7"/>
    <w:rsid w:val="00206EAE"/>
    <w:rsid w:val="002121BB"/>
    <w:rsid w:val="002147A2"/>
    <w:rsid w:val="002159A7"/>
    <w:rsid w:val="002169A1"/>
    <w:rsid w:val="00222F66"/>
    <w:rsid w:val="0022382A"/>
    <w:rsid w:val="00223CC7"/>
    <w:rsid w:val="002245FD"/>
    <w:rsid w:val="00224CC5"/>
    <w:rsid w:val="00225A92"/>
    <w:rsid w:val="00231066"/>
    <w:rsid w:val="002316FF"/>
    <w:rsid w:val="002343D6"/>
    <w:rsid w:val="00235DAF"/>
    <w:rsid w:val="00235E4A"/>
    <w:rsid w:val="0024098C"/>
    <w:rsid w:val="00243684"/>
    <w:rsid w:val="0024526F"/>
    <w:rsid w:val="00251DD1"/>
    <w:rsid w:val="002523FD"/>
    <w:rsid w:val="002541AE"/>
    <w:rsid w:val="002658EE"/>
    <w:rsid w:val="002661DC"/>
    <w:rsid w:val="00266774"/>
    <w:rsid w:val="00266AD9"/>
    <w:rsid w:val="00267112"/>
    <w:rsid w:val="002714D8"/>
    <w:rsid w:val="0027419D"/>
    <w:rsid w:val="002768FB"/>
    <w:rsid w:val="00280749"/>
    <w:rsid w:val="0028091A"/>
    <w:rsid w:val="00281BA3"/>
    <w:rsid w:val="00282764"/>
    <w:rsid w:val="00282D86"/>
    <w:rsid w:val="0028530D"/>
    <w:rsid w:val="0029006D"/>
    <w:rsid w:val="002909D3"/>
    <w:rsid w:val="002A0FE7"/>
    <w:rsid w:val="002D758F"/>
    <w:rsid w:val="002E5250"/>
    <w:rsid w:val="002E630A"/>
    <w:rsid w:val="002F462F"/>
    <w:rsid w:val="00307D21"/>
    <w:rsid w:val="00310C5A"/>
    <w:rsid w:val="003121BD"/>
    <w:rsid w:val="00315A14"/>
    <w:rsid w:val="00317271"/>
    <w:rsid w:val="00320003"/>
    <w:rsid w:val="00326AB0"/>
    <w:rsid w:val="003274DE"/>
    <w:rsid w:val="00327A7A"/>
    <w:rsid w:val="00335AD8"/>
    <w:rsid w:val="003431FD"/>
    <w:rsid w:val="00345348"/>
    <w:rsid w:val="00350FBA"/>
    <w:rsid w:val="003511CB"/>
    <w:rsid w:val="003543D4"/>
    <w:rsid w:val="00355960"/>
    <w:rsid w:val="0036218F"/>
    <w:rsid w:val="00363B64"/>
    <w:rsid w:val="0037044F"/>
    <w:rsid w:val="00372F1A"/>
    <w:rsid w:val="00377EF2"/>
    <w:rsid w:val="003877B8"/>
    <w:rsid w:val="003966D7"/>
    <w:rsid w:val="003B1896"/>
    <w:rsid w:val="003B4032"/>
    <w:rsid w:val="003C170C"/>
    <w:rsid w:val="003C22C5"/>
    <w:rsid w:val="003C272E"/>
    <w:rsid w:val="003C30F8"/>
    <w:rsid w:val="003C7636"/>
    <w:rsid w:val="003D11ED"/>
    <w:rsid w:val="003D2409"/>
    <w:rsid w:val="003D371F"/>
    <w:rsid w:val="003D7599"/>
    <w:rsid w:val="003E63D8"/>
    <w:rsid w:val="003F05A0"/>
    <w:rsid w:val="003F6013"/>
    <w:rsid w:val="00402BF3"/>
    <w:rsid w:val="004325D3"/>
    <w:rsid w:val="00444DEA"/>
    <w:rsid w:val="00450061"/>
    <w:rsid w:val="00450257"/>
    <w:rsid w:val="0045189F"/>
    <w:rsid w:val="004556F3"/>
    <w:rsid w:val="00456B4C"/>
    <w:rsid w:val="00461FEA"/>
    <w:rsid w:val="00471959"/>
    <w:rsid w:val="00472A8E"/>
    <w:rsid w:val="00477208"/>
    <w:rsid w:val="00480359"/>
    <w:rsid w:val="00482C88"/>
    <w:rsid w:val="00483896"/>
    <w:rsid w:val="00485C27"/>
    <w:rsid w:val="00490A5D"/>
    <w:rsid w:val="004958B0"/>
    <w:rsid w:val="00496E78"/>
    <w:rsid w:val="004A00C5"/>
    <w:rsid w:val="004A2BE4"/>
    <w:rsid w:val="004A5D35"/>
    <w:rsid w:val="004B2788"/>
    <w:rsid w:val="004B3256"/>
    <w:rsid w:val="004B50A0"/>
    <w:rsid w:val="004B53D4"/>
    <w:rsid w:val="004B7522"/>
    <w:rsid w:val="004C1034"/>
    <w:rsid w:val="004C135C"/>
    <w:rsid w:val="004C2B44"/>
    <w:rsid w:val="004C4AE1"/>
    <w:rsid w:val="004D042E"/>
    <w:rsid w:val="004D2FC5"/>
    <w:rsid w:val="004D4A9E"/>
    <w:rsid w:val="004E6B37"/>
    <w:rsid w:val="004F2266"/>
    <w:rsid w:val="004F3870"/>
    <w:rsid w:val="004F7A1A"/>
    <w:rsid w:val="0050301A"/>
    <w:rsid w:val="00504972"/>
    <w:rsid w:val="005056B4"/>
    <w:rsid w:val="005114F5"/>
    <w:rsid w:val="00511651"/>
    <w:rsid w:val="0051284A"/>
    <w:rsid w:val="0051694B"/>
    <w:rsid w:val="00521321"/>
    <w:rsid w:val="00523EE2"/>
    <w:rsid w:val="00526764"/>
    <w:rsid w:val="00531947"/>
    <w:rsid w:val="005363A0"/>
    <w:rsid w:val="005436F3"/>
    <w:rsid w:val="00545A2E"/>
    <w:rsid w:val="00547753"/>
    <w:rsid w:val="00547CC9"/>
    <w:rsid w:val="005532B4"/>
    <w:rsid w:val="005606C3"/>
    <w:rsid w:val="00566C55"/>
    <w:rsid w:val="00566CE1"/>
    <w:rsid w:val="005676E9"/>
    <w:rsid w:val="00567DA8"/>
    <w:rsid w:val="00570DB3"/>
    <w:rsid w:val="0058475F"/>
    <w:rsid w:val="005879D1"/>
    <w:rsid w:val="00591FEB"/>
    <w:rsid w:val="0059354C"/>
    <w:rsid w:val="005936F1"/>
    <w:rsid w:val="005A2325"/>
    <w:rsid w:val="005A2360"/>
    <w:rsid w:val="005A41D9"/>
    <w:rsid w:val="005A459B"/>
    <w:rsid w:val="005B1E39"/>
    <w:rsid w:val="005B3673"/>
    <w:rsid w:val="005B4EBA"/>
    <w:rsid w:val="005B5414"/>
    <w:rsid w:val="005D1BB3"/>
    <w:rsid w:val="005D25FC"/>
    <w:rsid w:val="005D509E"/>
    <w:rsid w:val="005E07A8"/>
    <w:rsid w:val="005E6E92"/>
    <w:rsid w:val="00600153"/>
    <w:rsid w:val="0061057F"/>
    <w:rsid w:val="006228E2"/>
    <w:rsid w:val="006231DB"/>
    <w:rsid w:val="0062478D"/>
    <w:rsid w:val="006252D5"/>
    <w:rsid w:val="0062644C"/>
    <w:rsid w:val="006318F9"/>
    <w:rsid w:val="00632CF5"/>
    <w:rsid w:val="006344A6"/>
    <w:rsid w:val="00634EBF"/>
    <w:rsid w:val="00636997"/>
    <w:rsid w:val="00642012"/>
    <w:rsid w:val="00650E65"/>
    <w:rsid w:val="00653FBA"/>
    <w:rsid w:val="00660B9D"/>
    <w:rsid w:val="0066296B"/>
    <w:rsid w:val="00665510"/>
    <w:rsid w:val="00680597"/>
    <w:rsid w:val="00682E43"/>
    <w:rsid w:val="00683057"/>
    <w:rsid w:val="00683961"/>
    <w:rsid w:val="00690985"/>
    <w:rsid w:val="00693955"/>
    <w:rsid w:val="00693DEE"/>
    <w:rsid w:val="006951A8"/>
    <w:rsid w:val="00697DDC"/>
    <w:rsid w:val="006A41F9"/>
    <w:rsid w:val="006B1624"/>
    <w:rsid w:val="006B1C53"/>
    <w:rsid w:val="006B2651"/>
    <w:rsid w:val="006B268B"/>
    <w:rsid w:val="006B2C95"/>
    <w:rsid w:val="006B3B33"/>
    <w:rsid w:val="006B3B9E"/>
    <w:rsid w:val="006B3D57"/>
    <w:rsid w:val="006B7774"/>
    <w:rsid w:val="006C16DE"/>
    <w:rsid w:val="006C4B88"/>
    <w:rsid w:val="006C73D5"/>
    <w:rsid w:val="006D00C8"/>
    <w:rsid w:val="006D1313"/>
    <w:rsid w:val="006D1903"/>
    <w:rsid w:val="006D305C"/>
    <w:rsid w:val="006D441C"/>
    <w:rsid w:val="006D4A4B"/>
    <w:rsid w:val="006D6078"/>
    <w:rsid w:val="006E16C8"/>
    <w:rsid w:val="006E678A"/>
    <w:rsid w:val="006F3556"/>
    <w:rsid w:val="00703772"/>
    <w:rsid w:val="007059EC"/>
    <w:rsid w:val="00710340"/>
    <w:rsid w:val="007115DD"/>
    <w:rsid w:val="00713EE8"/>
    <w:rsid w:val="00723127"/>
    <w:rsid w:val="00723E16"/>
    <w:rsid w:val="0073175E"/>
    <w:rsid w:val="007319BD"/>
    <w:rsid w:val="007336B4"/>
    <w:rsid w:val="0074415D"/>
    <w:rsid w:val="00745881"/>
    <w:rsid w:val="00745F52"/>
    <w:rsid w:val="00747F27"/>
    <w:rsid w:val="0075396D"/>
    <w:rsid w:val="00753B70"/>
    <w:rsid w:val="0076001D"/>
    <w:rsid w:val="00762946"/>
    <w:rsid w:val="0077207A"/>
    <w:rsid w:val="00777A24"/>
    <w:rsid w:val="007928F8"/>
    <w:rsid w:val="00792ADB"/>
    <w:rsid w:val="00794FCD"/>
    <w:rsid w:val="00796FF8"/>
    <w:rsid w:val="007A0F57"/>
    <w:rsid w:val="007A4330"/>
    <w:rsid w:val="007A7CC5"/>
    <w:rsid w:val="007B280C"/>
    <w:rsid w:val="007B4524"/>
    <w:rsid w:val="007C6152"/>
    <w:rsid w:val="007C670D"/>
    <w:rsid w:val="007D1903"/>
    <w:rsid w:val="007D44C6"/>
    <w:rsid w:val="007E064E"/>
    <w:rsid w:val="007E0C0C"/>
    <w:rsid w:val="007E32E5"/>
    <w:rsid w:val="007E5085"/>
    <w:rsid w:val="007F587C"/>
    <w:rsid w:val="00800128"/>
    <w:rsid w:val="00802C86"/>
    <w:rsid w:val="00804FF7"/>
    <w:rsid w:val="008105A4"/>
    <w:rsid w:val="008108AA"/>
    <w:rsid w:val="0081597A"/>
    <w:rsid w:val="00823FE0"/>
    <w:rsid w:val="00824B54"/>
    <w:rsid w:val="00832FE4"/>
    <w:rsid w:val="008335DE"/>
    <w:rsid w:val="00834519"/>
    <w:rsid w:val="00841A25"/>
    <w:rsid w:val="00841F44"/>
    <w:rsid w:val="00841FEF"/>
    <w:rsid w:val="00842CFD"/>
    <w:rsid w:val="00863461"/>
    <w:rsid w:val="00866EC0"/>
    <w:rsid w:val="00871901"/>
    <w:rsid w:val="0087527F"/>
    <w:rsid w:val="00875C1D"/>
    <w:rsid w:val="00875E9B"/>
    <w:rsid w:val="00880FE4"/>
    <w:rsid w:val="008840B4"/>
    <w:rsid w:val="008A5CE7"/>
    <w:rsid w:val="008B2E53"/>
    <w:rsid w:val="008B3B9A"/>
    <w:rsid w:val="008C77C6"/>
    <w:rsid w:val="008C79E7"/>
    <w:rsid w:val="008E1612"/>
    <w:rsid w:val="008F5419"/>
    <w:rsid w:val="008F5BA3"/>
    <w:rsid w:val="009110B0"/>
    <w:rsid w:val="00912A78"/>
    <w:rsid w:val="00915C0C"/>
    <w:rsid w:val="00916830"/>
    <w:rsid w:val="009170DE"/>
    <w:rsid w:val="00927DAC"/>
    <w:rsid w:val="00935C2E"/>
    <w:rsid w:val="00940243"/>
    <w:rsid w:val="009415BA"/>
    <w:rsid w:val="00946E9A"/>
    <w:rsid w:val="009502E8"/>
    <w:rsid w:val="009575AE"/>
    <w:rsid w:val="00967C01"/>
    <w:rsid w:val="00970A81"/>
    <w:rsid w:val="009736FF"/>
    <w:rsid w:val="00977139"/>
    <w:rsid w:val="009800BA"/>
    <w:rsid w:val="009918A7"/>
    <w:rsid w:val="00993F4E"/>
    <w:rsid w:val="009947FB"/>
    <w:rsid w:val="009954CE"/>
    <w:rsid w:val="00995881"/>
    <w:rsid w:val="00995E4D"/>
    <w:rsid w:val="009A112D"/>
    <w:rsid w:val="009A7752"/>
    <w:rsid w:val="009A7980"/>
    <w:rsid w:val="009B285C"/>
    <w:rsid w:val="009B32A1"/>
    <w:rsid w:val="009B4904"/>
    <w:rsid w:val="009C1576"/>
    <w:rsid w:val="009D2B1B"/>
    <w:rsid w:val="009D3F73"/>
    <w:rsid w:val="009E1384"/>
    <w:rsid w:val="009E4AC0"/>
    <w:rsid w:val="009F0683"/>
    <w:rsid w:val="009F0DA6"/>
    <w:rsid w:val="009F0F67"/>
    <w:rsid w:val="009F1E89"/>
    <w:rsid w:val="009F65EA"/>
    <w:rsid w:val="00A03774"/>
    <w:rsid w:val="00A0384D"/>
    <w:rsid w:val="00A05A28"/>
    <w:rsid w:val="00A072DF"/>
    <w:rsid w:val="00A11148"/>
    <w:rsid w:val="00A11508"/>
    <w:rsid w:val="00A15458"/>
    <w:rsid w:val="00A22CB1"/>
    <w:rsid w:val="00A2736F"/>
    <w:rsid w:val="00A31E3D"/>
    <w:rsid w:val="00A33A5A"/>
    <w:rsid w:val="00A35272"/>
    <w:rsid w:val="00A437B6"/>
    <w:rsid w:val="00A57D12"/>
    <w:rsid w:val="00A61842"/>
    <w:rsid w:val="00A64429"/>
    <w:rsid w:val="00A657C7"/>
    <w:rsid w:val="00A706A4"/>
    <w:rsid w:val="00A74CC6"/>
    <w:rsid w:val="00A77928"/>
    <w:rsid w:val="00A83DCA"/>
    <w:rsid w:val="00A9294D"/>
    <w:rsid w:val="00A93C57"/>
    <w:rsid w:val="00A94304"/>
    <w:rsid w:val="00A94BDD"/>
    <w:rsid w:val="00A96818"/>
    <w:rsid w:val="00AA2DB1"/>
    <w:rsid w:val="00AA38F7"/>
    <w:rsid w:val="00AA6106"/>
    <w:rsid w:val="00AA6CDA"/>
    <w:rsid w:val="00AB14D4"/>
    <w:rsid w:val="00AB1CFE"/>
    <w:rsid w:val="00AB26E5"/>
    <w:rsid w:val="00AB6C8C"/>
    <w:rsid w:val="00AC64AA"/>
    <w:rsid w:val="00AC719A"/>
    <w:rsid w:val="00AC7290"/>
    <w:rsid w:val="00AC743C"/>
    <w:rsid w:val="00AD1D63"/>
    <w:rsid w:val="00AD5697"/>
    <w:rsid w:val="00AF192B"/>
    <w:rsid w:val="00B00A2B"/>
    <w:rsid w:val="00B0251F"/>
    <w:rsid w:val="00B07E19"/>
    <w:rsid w:val="00B115A1"/>
    <w:rsid w:val="00B135DB"/>
    <w:rsid w:val="00B1514F"/>
    <w:rsid w:val="00B15E14"/>
    <w:rsid w:val="00B16119"/>
    <w:rsid w:val="00B21D64"/>
    <w:rsid w:val="00B2283A"/>
    <w:rsid w:val="00B23B13"/>
    <w:rsid w:val="00B306C5"/>
    <w:rsid w:val="00B31F8F"/>
    <w:rsid w:val="00B46252"/>
    <w:rsid w:val="00B47FAB"/>
    <w:rsid w:val="00B51575"/>
    <w:rsid w:val="00B55811"/>
    <w:rsid w:val="00B56045"/>
    <w:rsid w:val="00B602BF"/>
    <w:rsid w:val="00B60EBE"/>
    <w:rsid w:val="00B61FBA"/>
    <w:rsid w:val="00B669A2"/>
    <w:rsid w:val="00B73F21"/>
    <w:rsid w:val="00B74867"/>
    <w:rsid w:val="00B811DB"/>
    <w:rsid w:val="00B815B3"/>
    <w:rsid w:val="00B81CE4"/>
    <w:rsid w:val="00B820E3"/>
    <w:rsid w:val="00B85869"/>
    <w:rsid w:val="00B86430"/>
    <w:rsid w:val="00B87239"/>
    <w:rsid w:val="00B9099F"/>
    <w:rsid w:val="00B96107"/>
    <w:rsid w:val="00BA0797"/>
    <w:rsid w:val="00BA5BDA"/>
    <w:rsid w:val="00BA74F3"/>
    <w:rsid w:val="00BB2460"/>
    <w:rsid w:val="00BB369A"/>
    <w:rsid w:val="00BB5C20"/>
    <w:rsid w:val="00BB6A62"/>
    <w:rsid w:val="00BC2BBE"/>
    <w:rsid w:val="00BC5924"/>
    <w:rsid w:val="00BC65AC"/>
    <w:rsid w:val="00BD0090"/>
    <w:rsid w:val="00BD26AF"/>
    <w:rsid w:val="00BD5275"/>
    <w:rsid w:val="00BE1FD5"/>
    <w:rsid w:val="00BE34E8"/>
    <w:rsid w:val="00BE4992"/>
    <w:rsid w:val="00C02BC7"/>
    <w:rsid w:val="00C04077"/>
    <w:rsid w:val="00C045F8"/>
    <w:rsid w:val="00C072A0"/>
    <w:rsid w:val="00C113C8"/>
    <w:rsid w:val="00C149A8"/>
    <w:rsid w:val="00C17AED"/>
    <w:rsid w:val="00C253CC"/>
    <w:rsid w:val="00C25752"/>
    <w:rsid w:val="00C26297"/>
    <w:rsid w:val="00C27AF4"/>
    <w:rsid w:val="00C32A9C"/>
    <w:rsid w:val="00C408D5"/>
    <w:rsid w:val="00C43721"/>
    <w:rsid w:val="00C43C94"/>
    <w:rsid w:val="00C44C90"/>
    <w:rsid w:val="00C44C96"/>
    <w:rsid w:val="00C452E1"/>
    <w:rsid w:val="00C53790"/>
    <w:rsid w:val="00C54246"/>
    <w:rsid w:val="00C55464"/>
    <w:rsid w:val="00C57212"/>
    <w:rsid w:val="00C65861"/>
    <w:rsid w:val="00C7491F"/>
    <w:rsid w:val="00C833CC"/>
    <w:rsid w:val="00C87F88"/>
    <w:rsid w:val="00C90A1B"/>
    <w:rsid w:val="00C9160D"/>
    <w:rsid w:val="00C918ED"/>
    <w:rsid w:val="00C9675B"/>
    <w:rsid w:val="00CA15FB"/>
    <w:rsid w:val="00CA1D79"/>
    <w:rsid w:val="00CA3278"/>
    <w:rsid w:val="00CA4C73"/>
    <w:rsid w:val="00CB36AF"/>
    <w:rsid w:val="00CB4C28"/>
    <w:rsid w:val="00CB5B43"/>
    <w:rsid w:val="00CC1A4F"/>
    <w:rsid w:val="00CC4E08"/>
    <w:rsid w:val="00CD2C49"/>
    <w:rsid w:val="00CD62BD"/>
    <w:rsid w:val="00CD6AFE"/>
    <w:rsid w:val="00CD7069"/>
    <w:rsid w:val="00CE2416"/>
    <w:rsid w:val="00CE5926"/>
    <w:rsid w:val="00CE6BE5"/>
    <w:rsid w:val="00CF4587"/>
    <w:rsid w:val="00CF796F"/>
    <w:rsid w:val="00D02411"/>
    <w:rsid w:val="00D14AB3"/>
    <w:rsid w:val="00D20D95"/>
    <w:rsid w:val="00D243D0"/>
    <w:rsid w:val="00D27A0A"/>
    <w:rsid w:val="00D31483"/>
    <w:rsid w:val="00D3626B"/>
    <w:rsid w:val="00D37968"/>
    <w:rsid w:val="00D53370"/>
    <w:rsid w:val="00D576EF"/>
    <w:rsid w:val="00D62852"/>
    <w:rsid w:val="00D63A3D"/>
    <w:rsid w:val="00D67345"/>
    <w:rsid w:val="00D75A04"/>
    <w:rsid w:val="00D8047E"/>
    <w:rsid w:val="00D90282"/>
    <w:rsid w:val="00D95C90"/>
    <w:rsid w:val="00D96455"/>
    <w:rsid w:val="00D9697D"/>
    <w:rsid w:val="00DA3459"/>
    <w:rsid w:val="00DB623A"/>
    <w:rsid w:val="00DB7427"/>
    <w:rsid w:val="00DC2A3F"/>
    <w:rsid w:val="00DD0A06"/>
    <w:rsid w:val="00DD377D"/>
    <w:rsid w:val="00DD55BB"/>
    <w:rsid w:val="00DE77BF"/>
    <w:rsid w:val="00DF094D"/>
    <w:rsid w:val="00DF4442"/>
    <w:rsid w:val="00DF6092"/>
    <w:rsid w:val="00DF780F"/>
    <w:rsid w:val="00E01876"/>
    <w:rsid w:val="00E02EA8"/>
    <w:rsid w:val="00E03155"/>
    <w:rsid w:val="00E11E45"/>
    <w:rsid w:val="00E12F20"/>
    <w:rsid w:val="00E14F17"/>
    <w:rsid w:val="00E20603"/>
    <w:rsid w:val="00E2139F"/>
    <w:rsid w:val="00E218BF"/>
    <w:rsid w:val="00E230AD"/>
    <w:rsid w:val="00E3167B"/>
    <w:rsid w:val="00E34394"/>
    <w:rsid w:val="00E3622B"/>
    <w:rsid w:val="00E41A1D"/>
    <w:rsid w:val="00E47447"/>
    <w:rsid w:val="00E60E72"/>
    <w:rsid w:val="00E61735"/>
    <w:rsid w:val="00E62104"/>
    <w:rsid w:val="00E64DC7"/>
    <w:rsid w:val="00E65319"/>
    <w:rsid w:val="00E6616C"/>
    <w:rsid w:val="00E672C3"/>
    <w:rsid w:val="00E73283"/>
    <w:rsid w:val="00E7709E"/>
    <w:rsid w:val="00E82354"/>
    <w:rsid w:val="00E83484"/>
    <w:rsid w:val="00E94F62"/>
    <w:rsid w:val="00EB0DC0"/>
    <w:rsid w:val="00EC0327"/>
    <w:rsid w:val="00EC55E7"/>
    <w:rsid w:val="00ED474B"/>
    <w:rsid w:val="00ED4885"/>
    <w:rsid w:val="00ED49B6"/>
    <w:rsid w:val="00ED628E"/>
    <w:rsid w:val="00ED6430"/>
    <w:rsid w:val="00EE33E6"/>
    <w:rsid w:val="00EE7063"/>
    <w:rsid w:val="00EF16C5"/>
    <w:rsid w:val="00EF588B"/>
    <w:rsid w:val="00F03262"/>
    <w:rsid w:val="00F06541"/>
    <w:rsid w:val="00F06690"/>
    <w:rsid w:val="00F06EB6"/>
    <w:rsid w:val="00F17C60"/>
    <w:rsid w:val="00F3249F"/>
    <w:rsid w:val="00F329B5"/>
    <w:rsid w:val="00F567B4"/>
    <w:rsid w:val="00F57094"/>
    <w:rsid w:val="00F57C3B"/>
    <w:rsid w:val="00F65D7B"/>
    <w:rsid w:val="00F7175C"/>
    <w:rsid w:val="00F75C9C"/>
    <w:rsid w:val="00F8334A"/>
    <w:rsid w:val="00F8565A"/>
    <w:rsid w:val="00F951E8"/>
    <w:rsid w:val="00FA534A"/>
    <w:rsid w:val="00FA5626"/>
    <w:rsid w:val="00FA6043"/>
    <w:rsid w:val="00FB1CDA"/>
    <w:rsid w:val="00FB492D"/>
    <w:rsid w:val="00FB6616"/>
    <w:rsid w:val="00FB7C75"/>
    <w:rsid w:val="00FC4AC8"/>
    <w:rsid w:val="00FD180B"/>
    <w:rsid w:val="00FD31F2"/>
    <w:rsid w:val="00FD40D1"/>
    <w:rsid w:val="00FD550E"/>
    <w:rsid w:val="00FE0B09"/>
    <w:rsid w:val="00FE4D13"/>
    <w:rsid w:val="00FE70C8"/>
    <w:rsid w:val="00FF040F"/>
    <w:rsid w:val="00FF04F3"/>
    <w:rsid w:val="00FF111C"/>
    <w:rsid w:val="00FF22E5"/>
    <w:rsid w:val="00FF2D35"/>
    <w:rsid w:val="00FF30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BFBA0DC"/>
  <w14:defaultImageDpi w14:val="300"/>
  <w15:docId w15:val="{24C76E0A-D2B5-4E98-A852-518158C56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bg-BG"/>
    </w:rPr>
  </w:style>
  <w:style w:type="paragraph" w:styleId="Heading1">
    <w:name w:val="heading 1"/>
    <w:basedOn w:val="Normal"/>
    <w:next w:val="Normal"/>
    <w:link w:val="Heading1Char"/>
    <w:uiPriority w:val="9"/>
    <w:qFormat/>
    <w:rsid w:val="00A74CC6"/>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80012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5924"/>
    <w:pPr>
      <w:ind w:left="720"/>
      <w:contextualSpacing/>
    </w:pPr>
  </w:style>
  <w:style w:type="character" w:customStyle="1" w:styleId="Heading1Char">
    <w:name w:val="Heading 1 Char"/>
    <w:basedOn w:val="DefaultParagraphFont"/>
    <w:link w:val="Heading1"/>
    <w:uiPriority w:val="9"/>
    <w:rsid w:val="00A74CC6"/>
    <w:rPr>
      <w:rFonts w:asciiTheme="majorHAnsi" w:eastAsiaTheme="majorEastAsia" w:hAnsiTheme="majorHAnsi" w:cstheme="majorBidi"/>
      <w:b/>
      <w:bCs/>
      <w:color w:val="345A8A" w:themeColor="accent1" w:themeShade="B5"/>
      <w:sz w:val="32"/>
      <w:szCs w:val="32"/>
      <w:lang w:val="bg-BG"/>
    </w:rPr>
  </w:style>
  <w:style w:type="paragraph" w:styleId="Title">
    <w:name w:val="Title"/>
    <w:basedOn w:val="Normal"/>
    <w:next w:val="Normal"/>
    <w:link w:val="TitleChar"/>
    <w:uiPriority w:val="10"/>
    <w:qFormat/>
    <w:rsid w:val="00A74CC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74CC6"/>
    <w:rPr>
      <w:rFonts w:asciiTheme="majorHAnsi" w:eastAsiaTheme="majorEastAsia" w:hAnsiTheme="majorHAnsi" w:cstheme="majorBidi"/>
      <w:color w:val="17365D" w:themeColor="text2" w:themeShade="BF"/>
      <w:spacing w:val="5"/>
      <w:kern w:val="28"/>
      <w:sz w:val="52"/>
      <w:szCs w:val="52"/>
      <w:lang w:val="bg-BG"/>
    </w:rPr>
  </w:style>
  <w:style w:type="paragraph" w:styleId="Subtitle">
    <w:name w:val="Subtitle"/>
    <w:basedOn w:val="Normal"/>
    <w:next w:val="Normal"/>
    <w:link w:val="SubtitleChar"/>
    <w:uiPriority w:val="11"/>
    <w:qFormat/>
    <w:rsid w:val="00A74CC6"/>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A74CC6"/>
    <w:rPr>
      <w:rFonts w:asciiTheme="majorHAnsi" w:eastAsiaTheme="majorEastAsia" w:hAnsiTheme="majorHAnsi" w:cstheme="majorBidi"/>
      <w:i/>
      <w:iCs/>
      <w:color w:val="4F81BD" w:themeColor="accent1"/>
      <w:spacing w:val="15"/>
      <w:lang w:val="bg-BG"/>
    </w:rPr>
  </w:style>
  <w:style w:type="paragraph" w:styleId="FootnoteText">
    <w:name w:val="footnote text"/>
    <w:basedOn w:val="Normal"/>
    <w:link w:val="FootnoteTextChar"/>
    <w:uiPriority w:val="99"/>
    <w:unhideWhenUsed/>
    <w:rsid w:val="00E64DC7"/>
  </w:style>
  <w:style w:type="character" w:customStyle="1" w:styleId="FootnoteTextChar">
    <w:name w:val="Footnote Text Char"/>
    <w:basedOn w:val="DefaultParagraphFont"/>
    <w:link w:val="FootnoteText"/>
    <w:uiPriority w:val="99"/>
    <w:rsid w:val="00E64DC7"/>
    <w:rPr>
      <w:lang w:val="bg-BG"/>
    </w:rPr>
  </w:style>
  <w:style w:type="character" w:styleId="FootnoteReference">
    <w:name w:val="footnote reference"/>
    <w:basedOn w:val="DefaultParagraphFont"/>
    <w:uiPriority w:val="99"/>
    <w:unhideWhenUsed/>
    <w:rsid w:val="00E64DC7"/>
    <w:rPr>
      <w:vertAlign w:val="superscript"/>
    </w:rPr>
  </w:style>
  <w:style w:type="character" w:styleId="Hyperlink">
    <w:name w:val="Hyperlink"/>
    <w:basedOn w:val="DefaultParagraphFont"/>
    <w:uiPriority w:val="99"/>
    <w:unhideWhenUsed/>
    <w:rsid w:val="0087527F"/>
    <w:rPr>
      <w:color w:val="0000FF" w:themeColor="hyperlink"/>
      <w:u w:val="single"/>
    </w:rPr>
  </w:style>
  <w:style w:type="character" w:customStyle="1" w:styleId="Heading2Char">
    <w:name w:val="Heading 2 Char"/>
    <w:basedOn w:val="DefaultParagraphFont"/>
    <w:link w:val="Heading2"/>
    <w:uiPriority w:val="9"/>
    <w:rsid w:val="00800128"/>
    <w:rPr>
      <w:rFonts w:asciiTheme="majorHAnsi" w:eastAsiaTheme="majorEastAsia" w:hAnsiTheme="majorHAnsi" w:cstheme="majorBidi"/>
      <w:b/>
      <w:bCs/>
      <w:color w:val="4F81BD" w:themeColor="accent1"/>
      <w:sz w:val="26"/>
      <w:szCs w:val="26"/>
      <w:lang w:val="bg-BG"/>
    </w:rPr>
  </w:style>
  <w:style w:type="paragraph" w:styleId="DocumentMap">
    <w:name w:val="Document Map"/>
    <w:basedOn w:val="Normal"/>
    <w:link w:val="DocumentMapChar"/>
    <w:uiPriority w:val="99"/>
    <w:semiHidden/>
    <w:unhideWhenUsed/>
    <w:rsid w:val="00002E3F"/>
    <w:rPr>
      <w:rFonts w:ascii="Lucida Grande" w:hAnsi="Lucida Grande" w:cs="Lucida Grande"/>
    </w:rPr>
  </w:style>
  <w:style w:type="character" w:customStyle="1" w:styleId="DocumentMapChar">
    <w:name w:val="Document Map Char"/>
    <w:basedOn w:val="DefaultParagraphFont"/>
    <w:link w:val="DocumentMap"/>
    <w:uiPriority w:val="99"/>
    <w:semiHidden/>
    <w:rsid w:val="00002E3F"/>
    <w:rPr>
      <w:rFonts w:ascii="Lucida Grande" w:hAnsi="Lucida Grande" w:cs="Lucida Grande"/>
      <w:lang w:val="bg-BG"/>
    </w:rPr>
  </w:style>
  <w:style w:type="character" w:styleId="FollowedHyperlink">
    <w:name w:val="FollowedHyperlink"/>
    <w:basedOn w:val="DefaultParagraphFont"/>
    <w:uiPriority w:val="99"/>
    <w:semiHidden/>
    <w:unhideWhenUsed/>
    <w:rsid w:val="005B5414"/>
    <w:rPr>
      <w:color w:val="800080" w:themeColor="followedHyperlink"/>
      <w:u w:val="single"/>
    </w:rPr>
  </w:style>
  <w:style w:type="character" w:styleId="CommentReference">
    <w:name w:val="annotation reference"/>
    <w:basedOn w:val="DefaultParagraphFont"/>
    <w:uiPriority w:val="99"/>
    <w:semiHidden/>
    <w:unhideWhenUsed/>
    <w:rsid w:val="00BC2BBE"/>
    <w:rPr>
      <w:sz w:val="16"/>
      <w:szCs w:val="16"/>
    </w:rPr>
  </w:style>
  <w:style w:type="paragraph" w:styleId="CommentText">
    <w:name w:val="annotation text"/>
    <w:basedOn w:val="Normal"/>
    <w:link w:val="CommentTextChar"/>
    <w:uiPriority w:val="99"/>
    <w:semiHidden/>
    <w:unhideWhenUsed/>
    <w:rsid w:val="00BC2BBE"/>
    <w:rPr>
      <w:sz w:val="20"/>
      <w:szCs w:val="20"/>
    </w:rPr>
  </w:style>
  <w:style w:type="character" w:customStyle="1" w:styleId="CommentTextChar">
    <w:name w:val="Comment Text Char"/>
    <w:basedOn w:val="DefaultParagraphFont"/>
    <w:link w:val="CommentText"/>
    <w:uiPriority w:val="99"/>
    <w:semiHidden/>
    <w:rsid w:val="00BC2BBE"/>
    <w:rPr>
      <w:sz w:val="20"/>
      <w:szCs w:val="20"/>
      <w:lang w:val="bg-BG"/>
    </w:rPr>
  </w:style>
  <w:style w:type="paragraph" w:styleId="CommentSubject">
    <w:name w:val="annotation subject"/>
    <w:basedOn w:val="CommentText"/>
    <w:next w:val="CommentText"/>
    <w:link w:val="CommentSubjectChar"/>
    <w:uiPriority w:val="99"/>
    <w:semiHidden/>
    <w:unhideWhenUsed/>
    <w:rsid w:val="00BC2BBE"/>
    <w:rPr>
      <w:b/>
      <w:bCs/>
    </w:rPr>
  </w:style>
  <w:style w:type="character" w:customStyle="1" w:styleId="CommentSubjectChar">
    <w:name w:val="Comment Subject Char"/>
    <w:basedOn w:val="CommentTextChar"/>
    <w:link w:val="CommentSubject"/>
    <w:uiPriority w:val="99"/>
    <w:semiHidden/>
    <w:rsid w:val="00BC2BBE"/>
    <w:rPr>
      <w:b/>
      <w:bCs/>
      <w:sz w:val="20"/>
      <w:szCs w:val="20"/>
      <w:lang w:val="bg-BG"/>
    </w:rPr>
  </w:style>
  <w:style w:type="paragraph" w:styleId="BalloonText">
    <w:name w:val="Balloon Text"/>
    <w:basedOn w:val="Normal"/>
    <w:link w:val="BalloonTextChar"/>
    <w:uiPriority w:val="99"/>
    <w:semiHidden/>
    <w:unhideWhenUsed/>
    <w:rsid w:val="00BC2BB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2BBE"/>
    <w:rPr>
      <w:rFonts w:ascii="Segoe UI" w:hAnsi="Segoe UI" w:cs="Segoe UI"/>
      <w:sz w:val="18"/>
      <w:szCs w:val="18"/>
      <w:lang w:val="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nevnik.bg/razvlechenie/0000/00/00/558720_/"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cholarworks.iu.edu/journals/index.php/aeer/article/download/557/65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515/semi.1983.46.2-4.99" TargetMode="External"/><Relationship Id="rId5" Type="http://schemas.openxmlformats.org/officeDocument/2006/relationships/webSettings" Target="webSettings.xml"/><Relationship Id="rId10" Type="http://schemas.openxmlformats.org/officeDocument/2006/relationships/hyperlink" Target="http://piron.culturecenter-su.org/&#1080;&#1085;&#1090;&#1077;&#1088;&#1074;&#1102;-&#1089;-&#1072;&#1083;&#1077;&#1082;&#1089;&#1072;&#1085;&#1076;&#1098;&#1088;-&#1082;&#1100;&#1086;&#1089;&#1077;&#1074;/" TargetMode="External"/><Relationship Id="rId4" Type="http://schemas.openxmlformats.org/officeDocument/2006/relationships/settings" Target="settings.xml"/><Relationship Id="rId9" Type="http://schemas.openxmlformats.org/officeDocument/2006/relationships/hyperlink" Target="http://antrobook.nbu.bg/data/13.html"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old.nbu.bg/index.php?l=2165" TargetMode="External"/><Relationship Id="rId13" Type="http://schemas.openxmlformats.org/officeDocument/2006/relationships/hyperlink" Target="http://www.naps.bg/vu_subj_detail.php?vu_id=99&amp;subject_id=1007" TargetMode="External"/><Relationship Id="rId3" Type="http://schemas.openxmlformats.org/officeDocument/2006/relationships/hyperlink" Target="http://lhomme.revues.org/persee-124005" TargetMode="External"/><Relationship Id="rId7" Type="http://schemas.openxmlformats.org/officeDocument/2006/relationships/hyperlink" Target="http://ecatalog.nbu.bg/default.asp?V_Year=2012&amp;PageShow=programpresent&amp;P_Menu=generalinfo&amp;Fac_ID=3&amp;M_PHD=&amp;P_ID=822&amp;TabIndex" TargetMode="External"/><Relationship Id="rId12" Type="http://schemas.openxmlformats.org/officeDocument/2006/relationships/hyperlink" Target="http://nbu.bg/bg/za-nbu/pochetni-doktori/asen-baliksi" TargetMode="External"/><Relationship Id="rId2" Type="http://schemas.openxmlformats.org/officeDocument/2006/relationships/hyperlink" Target="http://old.nbu.bg/index.php?l=821" TargetMode="External"/><Relationship Id="rId16" Type="http://schemas.openxmlformats.org/officeDocument/2006/relationships/hyperlink" Target="https://www.easaonline.org" TargetMode="External"/><Relationship Id="rId1" Type="http://schemas.openxmlformats.org/officeDocument/2006/relationships/hyperlink" Target="http://old.nbu.bg/index.php?l=830" TargetMode="External"/><Relationship Id="rId6" Type="http://schemas.openxmlformats.org/officeDocument/2006/relationships/hyperlink" Target="http://antrobook.nbu.bg/data/13.html" TargetMode="External"/><Relationship Id="rId11" Type="http://schemas.openxmlformats.org/officeDocument/2006/relationships/hyperlink" Target="http://news.nbu.bg/bg/events/osma-mezhdunarodna-konferenciq-na-international-association-of-southeasteuropean-anthropology-in-asea!9289" TargetMode="External"/><Relationship Id="rId5" Type="http://schemas.openxmlformats.org/officeDocument/2006/relationships/hyperlink" Target="https://bg.wikipedia.org/wiki/&#1052;&#1072;&#1088;&#1080;&#1103;_&#1055;&#1086;&#1087;&#1086;&#1074;&#1072;_(&#1089;&#1077;&#1084;&#1080;&#1086;&#1090;&#1080;&#1082;" TargetMode="External"/><Relationship Id="rId15" Type="http://schemas.openxmlformats.org/officeDocument/2006/relationships/hyperlink" Target="http://nbu.bg/bg/za-nbu/pochetni-doktori/klaus-rot" TargetMode="External"/><Relationship Id="rId10" Type="http://schemas.openxmlformats.org/officeDocument/2006/relationships/hyperlink" Target="http://inasea.net/?page_id=6" TargetMode="External"/><Relationship Id="rId4" Type="http://schemas.openxmlformats.org/officeDocument/2006/relationships/hyperlink" Target="http://semiotics.nbu.bg" TargetMode="External"/><Relationship Id="rId9" Type="http://schemas.openxmlformats.org/officeDocument/2006/relationships/hyperlink" Target="http://www.pkey.fi/viscult/2004/ohjaajat/ohjaajat_balikci.htm" TargetMode="External"/><Relationship Id="rId14" Type="http://schemas.openxmlformats.org/officeDocument/2006/relationships/hyperlink" Target="http://ecatalog.nbu.bg/default.asp?V_Year=2017&amp;PageShow=programpresent&amp;P_Menu=generalinfo&amp;Fac_ID=4&amp;M_PHD=0&amp;P_ID=2652&amp;TabIndex=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3C0AB9-7538-4CAD-BAC7-9899A802E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32</Pages>
  <Words>8438</Words>
  <Characters>48099</Characters>
  <Application>Microsoft Office Word</Application>
  <DocSecurity>0</DocSecurity>
  <Lines>400</Lines>
  <Paragraphs>112</Paragraphs>
  <ScaleCrop>false</ScaleCrop>
  <HeadingPairs>
    <vt:vector size="2" baseType="variant">
      <vt:variant>
        <vt:lpstr>Title</vt:lpstr>
      </vt:variant>
      <vt:variant>
        <vt:i4>1</vt:i4>
      </vt:variant>
    </vt:vector>
  </HeadingPairs>
  <TitlesOfParts>
    <vt:vector size="1" baseType="lpstr">
      <vt:lpstr/>
    </vt:vector>
  </TitlesOfParts>
  <Company>NBU</Company>
  <LinksUpToDate>false</LinksUpToDate>
  <CharactersWithSpaces>56425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Vassil Garnizov</dc:creator>
  <cp:keywords/>
  <dc:description/>
  <cp:lastModifiedBy>Magdalena Elchinova</cp:lastModifiedBy>
  <cp:revision>3</cp:revision>
  <cp:lastPrinted>2017-06-08T05:48:00Z</cp:lastPrinted>
  <dcterms:created xsi:type="dcterms:W3CDTF">2017-07-07T08:53:00Z</dcterms:created>
  <dcterms:modified xsi:type="dcterms:W3CDTF">2017-07-07T09:42:00Z</dcterms:modified>
</cp:coreProperties>
</file>